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8E9" w:rsidRPr="00D60240" w:rsidRDefault="007308E9" w:rsidP="00D60240">
      <w:bookmarkStart w:id="0" w:name="_GoBack"/>
      <w:bookmarkEnd w:id="0"/>
    </w:p>
    <w:p w:rsidR="007308E9" w:rsidRPr="00D60240" w:rsidRDefault="007308E9" w:rsidP="00753498">
      <w:pPr>
        <w:jc w:val="center"/>
        <w:rPr>
          <w:b/>
          <w:bCs/>
        </w:rPr>
      </w:pPr>
      <w:r w:rsidRPr="00D60240">
        <w:rPr>
          <w:b/>
          <w:bCs/>
        </w:rPr>
        <w:t>CEMETERIES ACT 1986</w:t>
      </w:r>
    </w:p>
    <w:p w:rsidR="007308E9" w:rsidRPr="00D60240" w:rsidRDefault="007308E9" w:rsidP="00753498">
      <w:pPr>
        <w:jc w:val="center"/>
        <w:rPr>
          <w:b/>
          <w:bCs/>
        </w:rPr>
      </w:pPr>
    </w:p>
    <w:p w:rsidR="007308E9" w:rsidRPr="00D60240" w:rsidRDefault="007308E9" w:rsidP="00753498">
      <w:pPr>
        <w:jc w:val="center"/>
        <w:rPr>
          <w:b/>
        </w:rPr>
      </w:pPr>
      <w:r w:rsidRPr="00D60240">
        <w:rPr>
          <w:b/>
        </w:rPr>
        <w:t>SHIRE OF MOORA</w:t>
      </w:r>
    </w:p>
    <w:p w:rsidR="007308E9" w:rsidRPr="00D60240" w:rsidRDefault="007308E9" w:rsidP="00753498">
      <w:pPr>
        <w:jc w:val="center"/>
      </w:pPr>
    </w:p>
    <w:p w:rsidR="007308E9" w:rsidRPr="00D60240" w:rsidRDefault="007308E9" w:rsidP="00753498">
      <w:pPr>
        <w:jc w:val="center"/>
        <w:rPr>
          <w:b/>
          <w:bCs/>
        </w:rPr>
      </w:pPr>
      <w:r w:rsidRPr="00D60240">
        <w:rPr>
          <w:b/>
          <w:bCs/>
        </w:rPr>
        <w:t>Cemeteries Local Law</w:t>
      </w:r>
    </w:p>
    <w:p w:rsidR="007308E9" w:rsidRPr="00D60240" w:rsidRDefault="007308E9" w:rsidP="00D60240">
      <w:pPr>
        <w:rPr>
          <w:b/>
          <w:bCs/>
        </w:rPr>
      </w:pPr>
    </w:p>
    <w:p w:rsidR="007308E9" w:rsidRPr="00D60240" w:rsidRDefault="007308E9" w:rsidP="00D60240">
      <w:r w:rsidRPr="00D60240">
        <w:t xml:space="preserve">Under the powers conferred by the Cemeteries Act 1986, the Shire of Moora resolved on the 17th November 1999 to adopt the Model Local Law (Cemeteries) 1998 published in the </w:t>
      </w:r>
      <w:r w:rsidRPr="00D60240">
        <w:rPr>
          <w:i/>
          <w:iCs/>
        </w:rPr>
        <w:t xml:space="preserve">Government Gazette </w:t>
      </w:r>
      <w:r w:rsidRPr="00D60240">
        <w:t>on 12 May 1998 in relation to the Moora Public Cemetery, with such modifications as are here</w:t>
      </w:r>
      <w:r w:rsidRPr="00D60240">
        <w:rPr>
          <w:i/>
          <w:iCs/>
        </w:rPr>
        <w:t xml:space="preserve"> </w:t>
      </w:r>
      <w:r w:rsidRPr="00D60240">
        <w:t>set out.</w:t>
      </w:r>
    </w:p>
    <w:p w:rsidR="007308E9" w:rsidRPr="00D60240" w:rsidRDefault="007308E9" w:rsidP="00D60240">
      <w:pPr>
        <w:rPr>
          <w:lang w:val="en-AU" w:eastAsia="en-AU"/>
        </w:rPr>
      </w:pPr>
    </w:p>
    <w:p w:rsidR="007308E9" w:rsidRPr="00D60240" w:rsidRDefault="007308E9" w:rsidP="00753498">
      <w:pPr>
        <w:jc w:val="center"/>
        <w:rPr>
          <w:lang w:val="en-AU" w:eastAsia="en-AU"/>
        </w:rPr>
      </w:pPr>
      <w:r w:rsidRPr="00D60240">
        <w:rPr>
          <w:lang w:val="en-AU" w:eastAsia="en-AU"/>
        </w:rPr>
        <w:t>ARRANGEMENT</w:t>
      </w:r>
    </w:p>
    <w:p w:rsidR="007308E9" w:rsidRPr="00D60240" w:rsidRDefault="007308E9" w:rsidP="00753498">
      <w:pPr>
        <w:jc w:val="center"/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PART 1—PRELIMINARY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1.1 Citation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1.2 Interpretation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1.3 Repeal</w:t>
      </w:r>
    </w:p>
    <w:p w:rsidR="007308E9" w:rsidRPr="00D60240" w:rsidRDefault="007308E9" w:rsidP="00753498">
      <w:pPr>
        <w:jc w:val="center"/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PART 2—ADMINISTRATION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2.1 Powers and Functions of CEO</w:t>
      </w:r>
    </w:p>
    <w:p w:rsidR="007308E9" w:rsidRPr="00D60240" w:rsidRDefault="007308E9" w:rsidP="00753498">
      <w:pPr>
        <w:jc w:val="center"/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PART 3—APPLICATION FOR FUNERALS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3.1 Application for Burial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3.2 Application for Cremation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3.3 Applications to be Accompanied by Certificates etc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3.4 Certificate of Identification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3.5 Minimum Notice Required</w:t>
      </w:r>
    </w:p>
    <w:p w:rsidR="007308E9" w:rsidRPr="00D60240" w:rsidRDefault="007308E9" w:rsidP="00753498">
      <w:pPr>
        <w:jc w:val="center"/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PART 4—FUNERAL DIRECTORS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4.1 Funeral Director’s Licence Expiry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4.2 Single Funeral Permits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4.3 Application Refusal</w:t>
      </w:r>
    </w:p>
    <w:p w:rsidR="007308E9" w:rsidRPr="00D60240" w:rsidRDefault="007308E9" w:rsidP="00753498">
      <w:pPr>
        <w:jc w:val="center"/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PART 5—FUNERALS</w:t>
      </w:r>
    </w:p>
    <w:p w:rsidR="007308E9" w:rsidRPr="00D60240" w:rsidRDefault="007308E9" w:rsidP="00753498">
      <w:pPr>
        <w:jc w:val="center"/>
        <w:rPr>
          <w:i/>
          <w:iCs/>
          <w:lang w:val="en-AU" w:eastAsia="en-AU"/>
        </w:rPr>
      </w:pPr>
      <w:r w:rsidRPr="00D60240">
        <w:rPr>
          <w:i/>
          <w:iCs/>
          <w:lang w:val="en-AU" w:eastAsia="en-AU"/>
        </w:rPr>
        <w:t>Division 1—General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5.1 Requirements for Funerals and Coffins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5.2 Funeral Processions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5.3 Vehicle Entry Restricted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5.4 Vehicle Access and Speed Limitations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5.5 Offenders may be Expelled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5.6 Conduct of Funeral by Board</w:t>
      </w:r>
    </w:p>
    <w:p w:rsidR="007308E9" w:rsidRPr="00D60240" w:rsidRDefault="007308E9" w:rsidP="00753498">
      <w:pPr>
        <w:jc w:val="center"/>
        <w:rPr>
          <w:i/>
          <w:iCs/>
          <w:lang w:val="en-AU" w:eastAsia="en-AU"/>
        </w:rPr>
      </w:pPr>
      <w:r w:rsidRPr="00D60240">
        <w:rPr>
          <w:i/>
          <w:iCs/>
          <w:lang w:val="en-AU" w:eastAsia="en-AU"/>
        </w:rPr>
        <w:t>Division 2—Cremation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5.7 Metal Coffins Prohibited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 xml:space="preserve">5.8 </w:t>
      </w:r>
      <w:proofErr w:type="spellStart"/>
      <w:r w:rsidRPr="00D60240">
        <w:rPr>
          <w:lang w:val="en-AU" w:eastAsia="en-AU"/>
        </w:rPr>
        <w:t>Polyvinyls</w:t>
      </w:r>
      <w:proofErr w:type="spellEnd"/>
      <w:r w:rsidRPr="00D60240">
        <w:rPr>
          <w:lang w:val="en-AU" w:eastAsia="en-AU"/>
        </w:rPr>
        <w:t xml:space="preserve">, </w:t>
      </w:r>
      <w:proofErr w:type="spellStart"/>
      <w:r w:rsidRPr="00D60240">
        <w:rPr>
          <w:lang w:val="en-AU" w:eastAsia="en-AU"/>
        </w:rPr>
        <w:t>etc</w:t>
      </w:r>
      <w:proofErr w:type="spellEnd"/>
      <w:r w:rsidRPr="00D60240">
        <w:rPr>
          <w:lang w:val="en-AU" w:eastAsia="en-AU"/>
        </w:rPr>
        <w:t>, Prohibited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5.9 Depositing the Coffin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5.10 Removal of the Name Plate and Lead Strip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5.11 Removal of Metal Fittings</w:t>
      </w:r>
    </w:p>
    <w:p w:rsidR="007308E9" w:rsidRPr="00D60240" w:rsidRDefault="007308E9" w:rsidP="00753498">
      <w:pPr>
        <w:jc w:val="center"/>
        <w:rPr>
          <w:i/>
          <w:iCs/>
          <w:lang w:val="en-AU" w:eastAsia="en-AU"/>
        </w:rPr>
      </w:pPr>
      <w:r w:rsidRPr="00D60240">
        <w:rPr>
          <w:i/>
          <w:iCs/>
          <w:lang w:val="en-AU" w:eastAsia="en-AU"/>
        </w:rPr>
        <w:t>Division 3—Placement of Ashes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5.12 Disposal of Ashes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5.13 Availability of Ashes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lastRenderedPageBreak/>
        <w:t>5.14 Ashes held by the Board</w:t>
      </w:r>
    </w:p>
    <w:p w:rsidR="007308E9" w:rsidRPr="00D60240" w:rsidRDefault="007308E9" w:rsidP="00753498">
      <w:pPr>
        <w:jc w:val="center"/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PART 6—BURIALS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6.1 Depth of Graves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6.2 Mausoleum, etc</w:t>
      </w:r>
    </w:p>
    <w:p w:rsidR="007308E9" w:rsidRPr="00D60240" w:rsidRDefault="007308E9" w:rsidP="00753498">
      <w:pPr>
        <w:jc w:val="center"/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PART 7—MEMORIALS AND OTHER WORK</w:t>
      </w:r>
    </w:p>
    <w:p w:rsidR="007308E9" w:rsidRPr="00D60240" w:rsidRDefault="007308E9" w:rsidP="00753498">
      <w:pPr>
        <w:jc w:val="center"/>
        <w:rPr>
          <w:i/>
          <w:iCs/>
          <w:lang w:val="en-AU" w:eastAsia="en-AU"/>
        </w:rPr>
      </w:pPr>
      <w:r w:rsidRPr="00D60240">
        <w:rPr>
          <w:i/>
          <w:iCs/>
          <w:lang w:val="en-AU" w:eastAsia="en-AU"/>
        </w:rPr>
        <w:t>Division 1—General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7.1 Application for Monumental Work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7.2 Placement of Monumental Work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7.3 Removal of Rubbish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7.4 Operation of Work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7.5 Removal of Sand, Soil or Loam</w:t>
      </w:r>
    </w:p>
    <w:p w:rsidR="007308E9" w:rsidRPr="00D60240" w:rsidRDefault="007308E9" w:rsidP="00D60240">
      <w:pPr>
        <w:rPr>
          <w:b/>
          <w:bCs/>
        </w:rPr>
      </w:pPr>
      <w:r w:rsidRPr="00D60240">
        <w:rPr>
          <w:lang w:val="en-AU" w:eastAsia="en-AU"/>
        </w:rPr>
        <w:t>7.6 Hours of Work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7.7 Unfinished Work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7.8 Use of Wood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7.9 Plants and Trees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7.10 Supervision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7.11 Australian War Graves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7.12 Placing of Glass Domes and Vases</w:t>
      </w:r>
    </w:p>
    <w:p w:rsidR="007308E9" w:rsidRPr="00D60240" w:rsidRDefault="007308E9" w:rsidP="00753498">
      <w:pPr>
        <w:jc w:val="center"/>
        <w:rPr>
          <w:i/>
          <w:iCs/>
          <w:lang w:val="en-AU" w:eastAsia="en-AU"/>
        </w:rPr>
      </w:pPr>
      <w:r w:rsidRPr="00D60240">
        <w:rPr>
          <w:i/>
          <w:iCs/>
          <w:lang w:val="en-AU" w:eastAsia="en-AU"/>
        </w:rPr>
        <w:t>Division 2—Lawn Section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7.13 Specification of Monuments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7.14 Headstones</w:t>
      </w:r>
    </w:p>
    <w:p w:rsidR="007308E9" w:rsidRPr="00D60240" w:rsidRDefault="007308E9" w:rsidP="00753498">
      <w:pPr>
        <w:jc w:val="center"/>
        <w:rPr>
          <w:i/>
          <w:iCs/>
          <w:lang w:val="en-AU" w:eastAsia="en-AU"/>
        </w:rPr>
      </w:pPr>
      <w:r w:rsidRPr="00D60240">
        <w:rPr>
          <w:i/>
          <w:iCs/>
          <w:lang w:val="en-AU" w:eastAsia="en-AU"/>
        </w:rPr>
        <w:t>Division 3—Memorial Plaque Section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7.15 Requirements of a Memorial Plaque</w:t>
      </w:r>
    </w:p>
    <w:p w:rsidR="007308E9" w:rsidRPr="00D60240" w:rsidRDefault="007308E9" w:rsidP="00753498">
      <w:pPr>
        <w:jc w:val="center"/>
        <w:rPr>
          <w:i/>
          <w:iCs/>
          <w:lang w:val="en-AU" w:eastAsia="en-AU"/>
        </w:rPr>
      </w:pPr>
      <w:r w:rsidRPr="00D60240">
        <w:rPr>
          <w:i/>
          <w:iCs/>
          <w:lang w:val="en-AU" w:eastAsia="en-AU"/>
        </w:rPr>
        <w:t>Division 4—Licensing of Monumental Masons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7.16 Monumental Mason’s Licence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7.17 Expiry Date, Non-Transferability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7.18 Carrying out Monumental Work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7.19 Responsibilities of the Holder of a Monumental Mason’s Licence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7.20 Cancellation of a Monumental Mason’s Licence</w:t>
      </w:r>
    </w:p>
    <w:p w:rsidR="007308E9" w:rsidRPr="00D60240" w:rsidRDefault="007308E9" w:rsidP="00753498">
      <w:pPr>
        <w:jc w:val="center"/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PART 8—GENERAL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8.1 Animals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8.2 Guide Dogs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8.3 Damaging and Removing of Objects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8.4 Withered Flowers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8.5 Littering and Vandalism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8.6 Advertising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8.7 Obeying Signs and Directions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8.8 Removal from the Cemetery</w:t>
      </w:r>
    </w:p>
    <w:p w:rsidR="007308E9" w:rsidRPr="00D60240" w:rsidRDefault="007308E9" w:rsidP="00753498">
      <w:pPr>
        <w:jc w:val="center"/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PART 9—OFFENCES AND MODIFIED PENALTY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9.1 General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9.2 Modified Penalties</w:t>
      </w:r>
    </w:p>
    <w:p w:rsidR="007308E9" w:rsidRPr="00D60240" w:rsidRDefault="007308E9" w:rsidP="00753498">
      <w:pPr>
        <w:jc w:val="center"/>
        <w:rPr>
          <w:lang w:val="en-AU" w:eastAsia="en-AU"/>
        </w:rPr>
      </w:pPr>
      <w:r w:rsidRPr="00D60240">
        <w:rPr>
          <w:b/>
          <w:bCs/>
          <w:lang w:val="en-AU" w:eastAsia="en-AU"/>
        </w:rPr>
        <w:t>First Schedule</w:t>
      </w:r>
      <w:r w:rsidRPr="00D60240">
        <w:rPr>
          <w:lang w:val="en-AU" w:eastAsia="en-AU"/>
        </w:rPr>
        <w:t>—Modified Penalties</w:t>
      </w:r>
    </w:p>
    <w:p w:rsidR="007308E9" w:rsidRPr="00D60240" w:rsidRDefault="007308E9" w:rsidP="00753498">
      <w:pPr>
        <w:jc w:val="center"/>
        <w:rPr>
          <w:lang w:val="en-AU" w:eastAsia="en-AU"/>
        </w:rPr>
      </w:pPr>
      <w:r w:rsidRPr="00D60240">
        <w:rPr>
          <w:b/>
          <w:bCs/>
          <w:lang w:val="en-AU" w:eastAsia="en-AU"/>
        </w:rPr>
        <w:t>Second Schedule</w:t>
      </w:r>
      <w:r w:rsidRPr="00D60240">
        <w:rPr>
          <w:lang w:val="en-AU" w:eastAsia="en-AU"/>
        </w:rPr>
        <w:t>—Infringement Notice</w:t>
      </w:r>
    </w:p>
    <w:p w:rsidR="007308E9" w:rsidRPr="00D60240" w:rsidRDefault="007308E9" w:rsidP="00753498">
      <w:pPr>
        <w:jc w:val="center"/>
        <w:rPr>
          <w:b/>
          <w:bCs/>
        </w:rPr>
      </w:pPr>
      <w:r w:rsidRPr="00D60240">
        <w:rPr>
          <w:b/>
          <w:bCs/>
          <w:lang w:val="en-AU" w:eastAsia="en-AU"/>
        </w:rPr>
        <w:t>Third Schedule</w:t>
      </w:r>
      <w:r w:rsidRPr="00D60240">
        <w:rPr>
          <w:lang w:val="en-AU" w:eastAsia="en-AU"/>
        </w:rPr>
        <w:t>—Withdrawal of Infringement Notice</w:t>
      </w:r>
    </w:p>
    <w:p w:rsidR="00753498" w:rsidRDefault="00753498" w:rsidP="00D60240">
      <w:pPr>
        <w:rPr>
          <w:b/>
          <w:bCs/>
          <w:lang w:val="en-AU" w:eastAsia="en-AU"/>
        </w:rPr>
      </w:pPr>
    </w:p>
    <w:p w:rsidR="00753498" w:rsidRDefault="00753498" w:rsidP="00D60240">
      <w:pPr>
        <w:rPr>
          <w:b/>
          <w:bCs/>
          <w:lang w:val="en-AU" w:eastAsia="en-AU"/>
        </w:rPr>
      </w:pPr>
    </w:p>
    <w:p w:rsidR="007308E9" w:rsidRPr="00D60240" w:rsidRDefault="007308E9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lastRenderedPageBreak/>
        <w:t>PART 1—PRELIMINARY</w:t>
      </w:r>
    </w:p>
    <w:p w:rsidR="007308E9" w:rsidRPr="00D60240" w:rsidRDefault="007308E9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1.1 Citation</w:t>
      </w:r>
    </w:p>
    <w:p w:rsidR="007308E9" w:rsidRPr="00D60240" w:rsidRDefault="007308E9" w:rsidP="00D60240">
      <w:pPr>
        <w:rPr>
          <w:b/>
          <w:bCs/>
          <w:i/>
          <w:iCs/>
          <w:lang w:val="en-AU" w:eastAsia="en-AU"/>
        </w:rPr>
      </w:pPr>
      <w:r w:rsidRPr="00D60240">
        <w:rPr>
          <w:lang w:val="en-AU" w:eastAsia="en-AU"/>
        </w:rPr>
        <w:t xml:space="preserve">This </w:t>
      </w:r>
      <w:r w:rsidRPr="00D60240">
        <w:rPr>
          <w:b/>
          <w:bCs/>
          <w:i/>
          <w:iCs/>
          <w:lang w:val="en-AU" w:eastAsia="en-AU"/>
        </w:rPr>
        <w:t xml:space="preserve">[insert “Local Law” or “By-law” as applicable] </w:t>
      </w:r>
      <w:r w:rsidRPr="00D60240">
        <w:rPr>
          <w:lang w:val="en-AU" w:eastAsia="en-AU"/>
        </w:rPr>
        <w:t xml:space="preserve">may be cited as the </w:t>
      </w:r>
      <w:r w:rsidRPr="00D60240">
        <w:rPr>
          <w:b/>
          <w:bCs/>
          <w:i/>
          <w:iCs/>
          <w:lang w:val="en-AU" w:eastAsia="en-AU"/>
        </w:rPr>
        <w:t>[insert name of Local Law or By-law] [insert year]</w:t>
      </w:r>
      <w:r w:rsidRPr="00D60240">
        <w:rPr>
          <w:i/>
          <w:iCs/>
          <w:lang w:val="en-AU" w:eastAsia="en-AU"/>
        </w:rPr>
        <w:t>.</w:t>
      </w:r>
    </w:p>
    <w:p w:rsidR="007308E9" w:rsidRPr="00D60240" w:rsidRDefault="007308E9" w:rsidP="00D60240">
      <w:pPr>
        <w:rPr>
          <w:b/>
          <w:bCs/>
          <w:lang w:val="en-AU" w:eastAsia="en-AU"/>
        </w:rPr>
      </w:pPr>
    </w:p>
    <w:p w:rsidR="007308E9" w:rsidRPr="00D60240" w:rsidRDefault="007308E9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1.2 Interpretation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 xml:space="preserve">In this </w:t>
      </w:r>
      <w:r w:rsidRPr="00D60240">
        <w:rPr>
          <w:b/>
          <w:bCs/>
          <w:i/>
          <w:iCs/>
          <w:lang w:val="en-AU" w:eastAsia="en-AU"/>
        </w:rPr>
        <w:t xml:space="preserve">[insert “Local Law” or “By-law” as applicable] </w:t>
      </w:r>
      <w:r w:rsidRPr="00D60240">
        <w:rPr>
          <w:lang w:val="en-AU" w:eastAsia="en-AU"/>
        </w:rPr>
        <w:t>unless the context otherwise requires: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“ashes” means so much of the remains of a dead body after the due processes of cremation as may be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contained in a standard sized cremation urn;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 xml:space="preserve">“authorised officer” means an employee of the Board authorised by the Board for the purposes of performing any function or exercising any power conferred upon an authorised officer by this </w:t>
      </w:r>
      <w:r w:rsidRPr="00D60240">
        <w:rPr>
          <w:b/>
          <w:bCs/>
          <w:i/>
          <w:iCs/>
          <w:lang w:val="en-AU" w:eastAsia="en-AU"/>
        </w:rPr>
        <w:t>[insert Local Law” or “By-law” as applicable]</w:t>
      </w:r>
      <w:r w:rsidRPr="00D60240">
        <w:rPr>
          <w:lang w:val="en-AU" w:eastAsia="en-AU"/>
        </w:rPr>
        <w:t>;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“CEO” means the chief executive officer for the time being, of the Board;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“Funeral Director” means a person holding a current funeral director’s licence;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 xml:space="preserve">“Board” means the </w:t>
      </w:r>
      <w:r w:rsidRPr="00D60240">
        <w:rPr>
          <w:b/>
          <w:bCs/>
          <w:i/>
          <w:iCs/>
          <w:lang w:val="en-AU" w:eastAsia="en-AU"/>
        </w:rPr>
        <w:t>[insert name of Local Government or Board</w:t>
      </w:r>
      <w:r w:rsidRPr="00D60240">
        <w:rPr>
          <w:i/>
          <w:iCs/>
          <w:lang w:val="en-AU" w:eastAsia="en-AU"/>
        </w:rPr>
        <w:t>]</w:t>
      </w:r>
      <w:r w:rsidRPr="00D60240">
        <w:rPr>
          <w:lang w:val="en-AU" w:eastAsia="en-AU"/>
        </w:rPr>
        <w:t>;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level, so constructed as to allow the deposition of dead bodies into a compartment in the wall or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floor and being sealed from view;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“monumental mason” means a person holding a current monumental mason’s licence;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“personal representative” means the administrator or executor of an estate of a deceased person;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“set fee” refers to fees and charges set by a resolution of the Board and published in the Government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Gazette, under section 53 of the Act;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“single funeral permit” means a permit issued by the Board under section 20 or 21 of the Act which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entitles the holder to conduct at the cemetery a funeral of a person named in the permit.</w:t>
      </w:r>
    </w:p>
    <w:p w:rsidR="007308E9" w:rsidRPr="00D60240" w:rsidRDefault="007308E9" w:rsidP="00D60240">
      <w:pPr>
        <w:rPr>
          <w:b/>
          <w:bCs/>
          <w:lang w:val="en-AU" w:eastAsia="en-AU"/>
        </w:rPr>
      </w:pPr>
    </w:p>
    <w:p w:rsidR="007308E9" w:rsidRPr="00D60240" w:rsidRDefault="007308E9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1.3 Repeal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 xml:space="preserve">The following </w:t>
      </w:r>
      <w:r w:rsidRPr="00D60240">
        <w:rPr>
          <w:b/>
          <w:bCs/>
          <w:i/>
          <w:iCs/>
          <w:lang w:val="en-AU" w:eastAsia="en-AU"/>
        </w:rPr>
        <w:t>Local Law</w:t>
      </w:r>
      <w:r w:rsidR="007270AB">
        <w:rPr>
          <w:b/>
          <w:bCs/>
          <w:i/>
          <w:iCs/>
          <w:lang w:val="en-AU" w:eastAsia="en-AU"/>
        </w:rPr>
        <w:t xml:space="preserve"> </w:t>
      </w:r>
      <w:r w:rsidRPr="00D60240">
        <w:rPr>
          <w:lang w:val="en-AU" w:eastAsia="en-AU"/>
        </w:rPr>
        <w:t>is repealed:—</w:t>
      </w:r>
    </w:p>
    <w:p w:rsidR="007270AB" w:rsidRDefault="007270AB" w:rsidP="007270AB">
      <w:pPr>
        <w:rPr>
          <w:b/>
          <w:bCs/>
          <w:lang w:val="en-AU" w:eastAsia="en-AU"/>
        </w:rPr>
      </w:pPr>
      <w:r>
        <w:t xml:space="preserve">The Moora Public </w:t>
      </w:r>
      <w:r w:rsidRPr="00D60240">
        <w:t xml:space="preserve">Cemetery (Reserve 6603) By-laws published in the </w:t>
      </w:r>
      <w:r w:rsidRPr="00D60240">
        <w:rPr>
          <w:i/>
          <w:iCs/>
        </w:rPr>
        <w:t>Government Gazette</w:t>
      </w:r>
      <w:r>
        <w:rPr>
          <w:i/>
          <w:iCs/>
        </w:rPr>
        <w:t xml:space="preserve"> </w:t>
      </w:r>
      <w:r w:rsidRPr="00D60240">
        <w:t>of 8 December, 1960, as amended</w:t>
      </w:r>
      <w:r>
        <w:t>.</w:t>
      </w:r>
      <w:r w:rsidRPr="00D60240">
        <w:rPr>
          <w:b/>
          <w:bCs/>
          <w:lang w:val="en-AU" w:eastAsia="en-AU"/>
        </w:rPr>
        <w:t xml:space="preserve"> </w:t>
      </w:r>
    </w:p>
    <w:p w:rsidR="007270AB" w:rsidRDefault="007270AB" w:rsidP="007270AB">
      <w:pPr>
        <w:rPr>
          <w:b/>
          <w:bCs/>
          <w:lang w:val="en-AU" w:eastAsia="en-AU"/>
        </w:rPr>
      </w:pPr>
    </w:p>
    <w:p w:rsidR="007308E9" w:rsidRPr="007270AB" w:rsidRDefault="007308E9" w:rsidP="007270AB">
      <w:pPr>
        <w:jc w:val="center"/>
      </w:pPr>
      <w:r w:rsidRPr="00D60240">
        <w:rPr>
          <w:b/>
          <w:bCs/>
          <w:lang w:val="en-AU" w:eastAsia="en-AU"/>
        </w:rPr>
        <w:t>PART 2—ADMINISTRATION</w:t>
      </w:r>
    </w:p>
    <w:p w:rsidR="007308E9" w:rsidRPr="00D60240" w:rsidRDefault="007308E9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2.1 Powers and Functions of CEO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Subject to any directions given by the Board, the CEO shall exercise all the powers and functions of the Board in respect of the cemetery.</w:t>
      </w:r>
    </w:p>
    <w:p w:rsidR="0006140F" w:rsidRPr="00D60240" w:rsidRDefault="0006140F" w:rsidP="00D60240"/>
    <w:p w:rsidR="007308E9" w:rsidRPr="00D60240" w:rsidRDefault="007308E9" w:rsidP="007270AB">
      <w:pPr>
        <w:jc w:val="center"/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PART 3—APPLICATION FOR FUNERALS</w:t>
      </w:r>
    </w:p>
    <w:p w:rsidR="007308E9" w:rsidRPr="00D60240" w:rsidRDefault="007308E9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3.1 Application for Burial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(1) A person may apply for approval to bury a dead body in the cemetery in the form determined by the Board from time to time.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(2) An application under subclause (1) is to be accompanied by the set fee.</w:t>
      </w:r>
    </w:p>
    <w:p w:rsidR="00210B03" w:rsidRDefault="00210B03" w:rsidP="00D60240">
      <w:pPr>
        <w:rPr>
          <w:b/>
          <w:bCs/>
          <w:lang w:val="en-AU" w:eastAsia="en-AU"/>
        </w:rPr>
      </w:pPr>
    </w:p>
    <w:p w:rsidR="007308E9" w:rsidRPr="00D60240" w:rsidRDefault="007308E9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lastRenderedPageBreak/>
        <w:t>3.3 Applications to be Accompanied by Certificates etc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All applications referred to in clauses 3.1 and 3.2 shall be accompanied by either a medical certificate of</w:t>
      </w:r>
      <w:r w:rsidR="00342C79">
        <w:rPr>
          <w:lang w:val="en-AU" w:eastAsia="en-AU"/>
        </w:rPr>
        <w:t xml:space="preserve"> </w:t>
      </w:r>
      <w:r w:rsidRPr="00D60240">
        <w:rPr>
          <w:lang w:val="en-AU" w:eastAsia="en-AU"/>
        </w:rPr>
        <w:t>death or a Coroner’s order of burial, and a certificate issued under clause 3.4, in respect of the body.</w:t>
      </w:r>
    </w:p>
    <w:p w:rsidR="007308E9" w:rsidRPr="00D60240" w:rsidRDefault="007308E9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3.4 Certificate of Identification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(1) After a dead body is placed in a coffin and prior to a dead body being removed to the cemetery, a person who personally knew the deceased shall identify the dead</w:t>
      </w:r>
      <w:r w:rsidR="00342C79">
        <w:rPr>
          <w:lang w:val="en-AU" w:eastAsia="en-AU"/>
        </w:rPr>
        <w:t xml:space="preserve"> </w:t>
      </w:r>
      <w:r w:rsidRPr="00D60240">
        <w:rPr>
          <w:lang w:val="en-AU" w:eastAsia="en-AU"/>
        </w:rPr>
        <w:t>body and shall complete a certificate of identification in the form determined by the Board from time to</w:t>
      </w:r>
      <w:r w:rsidR="00342C79">
        <w:rPr>
          <w:lang w:val="en-AU" w:eastAsia="en-AU"/>
        </w:rPr>
        <w:t xml:space="preserve"> </w:t>
      </w:r>
      <w:r w:rsidRPr="00D60240">
        <w:rPr>
          <w:lang w:val="en-AU" w:eastAsia="en-AU"/>
        </w:rPr>
        <w:t>time, unless: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(a) in the opinion of the Funeral Director, the dead body is not in a fit state to be viewed; or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(b) after reasonable effort the Funeral Director is unable to arrange for a person to identify the</w:t>
      </w:r>
      <w:r w:rsidR="00342C79">
        <w:rPr>
          <w:lang w:val="en-AU" w:eastAsia="en-AU"/>
        </w:rPr>
        <w:t xml:space="preserve"> </w:t>
      </w:r>
      <w:r w:rsidRPr="00D60240">
        <w:rPr>
          <w:lang w:val="en-AU" w:eastAsia="en-AU"/>
        </w:rPr>
        <w:t>dead body.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(2) Where: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(a) in the opinion of the Funeral Director, the dead body is not in a fit state to be viewed; or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(b) after reasonable effort the Funeral Director is unable to arrange for a person to identify the</w:t>
      </w:r>
      <w:r w:rsidR="00342C79">
        <w:rPr>
          <w:lang w:val="en-AU" w:eastAsia="en-AU"/>
        </w:rPr>
        <w:t xml:space="preserve"> </w:t>
      </w:r>
      <w:r w:rsidRPr="00D60240">
        <w:rPr>
          <w:lang w:val="en-AU" w:eastAsia="en-AU"/>
        </w:rPr>
        <w:t>dead body,</w:t>
      </w:r>
      <w:r w:rsidR="00342C79">
        <w:rPr>
          <w:lang w:val="en-AU" w:eastAsia="en-AU"/>
        </w:rPr>
        <w:t xml:space="preserve"> </w:t>
      </w:r>
      <w:r w:rsidRPr="00D60240">
        <w:rPr>
          <w:lang w:val="en-AU" w:eastAsia="en-AU"/>
        </w:rPr>
        <w:t>then the Funeral Director shall complete a certificate in the form determined by the Board from time to</w:t>
      </w:r>
      <w:r w:rsidR="00342C79">
        <w:rPr>
          <w:lang w:val="en-AU" w:eastAsia="en-AU"/>
        </w:rPr>
        <w:t xml:space="preserve"> </w:t>
      </w:r>
      <w:r w:rsidRPr="00D60240">
        <w:rPr>
          <w:lang w:val="en-AU" w:eastAsia="en-AU"/>
        </w:rPr>
        <w:t>time.</w:t>
      </w:r>
    </w:p>
    <w:p w:rsidR="007308E9" w:rsidRPr="00D60240" w:rsidRDefault="007308E9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3.5 Minimum Notice Required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All bookings to hold a funeral shall be made with the Board at least twenty four hours prior to the time</w:t>
      </w:r>
      <w:r w:rsidR="00342C79">
        <w:rPr>
          <w:lang w:val="en-AU" w:eastAsia="en-AU"/>
        </w:rPr>
        <w:t xml:space="preserve"> </w:t>
      </w:r>
      <w:r w:rsidRPr="00D60240">
        <w:rPr>
          <w:lang w:val="en-AU" w:eastAsia="en-AU"/>
        </w:rPr>
        <w:t>proposed for burial on the application, otherwise an extra charge may be made.</w:t>
      </w:r>
    </w:p>
    <w:p w:rsidR="007308E9" w:rsidRPr="00D60240" w:rsidRDefault="007308E9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PART 4—FUNERAL DIRECTORS</w:t>
      </w:r>
    </w:p>
    <w:p w:rsidR="007308E9" w:rsidRPr="00D60240" w:rsidRDefault="007308E9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4.1 Funeral Director’s Licence Expiry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A funeral director’s licence shall expire on the 30th day of June in each year.</w:t>
      </w:r>
    </w:p>
    <w:p w:rsidR="007308E9" w:rsidRPr="00D60240" w:rsidRDefault="007308E9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4.2 Single Funeral Permits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Every application for a single funeral permit made under section 20 or 21 of the Act shall include coffin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specifications and details of the vehicle transporting the dead body to the gravesite.</w:t>
      </w:r>
    </w:p>
    <w:p w:rsidR="007308E9" w:rsidRPr="00D60240" w:rsidRDefault="007308E9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4.3 Application Refusal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The Board may refuse an application for a single funeral permit if, in the opinion of the Board, either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the coffin specifications or the details of the vehicle transporting the dead body to the gravesite are not structurally sound or are otherwise inadequate or inappropriate, or on any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other grounds.</w:t>
      </w:r>
    </w:p>
    <w:p w:rsidR="007308E9" w:rsidRPr="00D60240" w:rsidRDefault="007308E9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PART 5—FUNERALS</w:t>
      </w:r>
    </w:p>
    <w:p w:rsidR="007308E9" w:rsidRPr="00D60240" w:rsidRDefault="007308E9" w:rsidP="00D60240">
      <w:pPr>
        <w:rPr>
          <w:i/>
          <w:iCs/>
          <w:lang w:val="en-AU" w:eastAsia="en-AU"/>
        </w:rPr>
      </w:pPr>
      <w:r w:rsidRPr="00D60240">
        <w:rPr>
          <w:i/>
          <w:iCs/>
          <w:lang w:val="en-AU" w:eastAsia="en-AU"/>
        </w:rPr>
        <w:t>Division 1—General</w:t>
      </w:r>
    </w:p>
    <w:p w:rsidR="007308E9" w:rsidRPr="00D60240" w:rsidRDefault="007308E9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5.1 Requirements for Funerals and Coffins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A person shall not bring a dead body into the cemetery unless: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(a) the Board has approved an application for the burial of that dead body in accordance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 xml:space="preserve">with Part 3 of this </w:t>
      </w:r>
      <w:r w:rsidRPr="00D60240">
        <w:rPr>
          <w:b/>
          <w:bCs/>
          <w:i/>
          <w:iCs/>
          <w:lang w:val="en-AU" w:eastAsia="en-AU"/>
        </w:rPr>
        <w:t>[insert “Local Law” or “By-law” as applicable]</w:t>
      </w:r>
      <w:r w:rsidRPr="00D60240">
        <w:rPr>
          <w:lang w:val="en-AU" w:eastAsia="en-AU"/>
        </w:rPr>
        <w:t>;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(b) it is enclosed in a coffin which in the opinion of the Board is structurally sound and bears the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name of the deceased person indelibly inscribed in legible characters on a plate on the coffin’s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lid;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and</w:t>
      </w:r>
    </w:p>
    <w:p w:rsidR="007308E9" w:rsidRPr="00D60240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lastRenderedPageBreak/>
        <w:t>(c) under the plate referred to in paragraph (b) there is a substantive lead strip bearing the surname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of the deceased person stamped in legible characters, each character being not less than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10 mm in height.</w:t>
      </w:r>
    </w:p>
    <w:p w:rsidR="007308E9" w:rsidRPr="00D60240" w:rsidRDefault="007308E9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5.2 Funeral Processions</w:t>
      </w:r>
    </w:p>
    <w:p w:rsidR="007308E9" w:rsidRPr="00DD5FD5" w:rsidRDefault="007308E9" w:rsidP="00D60240">
      <w:pPr>
        <w:rPr>
          <w:lang w:val="en-AU" w:eastAsia="en-AU"/>
        </w:rPr>
      </w:pPr>
      <w:r w:rsidRPr="00D60240">
        <w:rPr>
          <w:lang w:val="en-AU" w:eastAsia="en-AU"/>
        </w:rPr>
        <w:t>The time fixed by the Board for any burial shall be the time at which the funeral procession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is to arrive at the cemetery gates, and, if not punctually observed, then the applicant who applied to hold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the funeral under clause 3.1 shall pay the set fee for being late.</w:t>
      </w:r>
    </w:p>
    <w:p w:rsidR="007308E9" w:rsidRPr="00D60240" w:rsidRDefault="007308E9" w:rsidP="00D60240"/>
    <w:p w:rsidR="00D60240" w:rsidRPr="00D60240" w:rsidRDefault="00D60240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5.3 Vehicle Entry Restricted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(1) Subject to clause 5.3(2), every funeral procession shall enter by the principal entrance, and no vehicle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except the hearse, and official mourning coaches, shall be permitted to enter the cemetery.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(2) This clause shall not apply to persons using wheelchairs or motorised wheelchairs.</w:t>
      </w:r>
    </w:p>
    <w:p w:rsidR="00D60240" w:rsidRPr="00D60240" w:rsidRDefault="00D60240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5.4 Vehicle Access and Speed Limitations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Vehicles shall proceed within the cemetery by the constructed roadway or other areas designated for the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use of vehicles and shall not exceed the speed of 25km per hour.</w:t>
      </w:r>
    </w:p>
    <w:p w:rsidR="00D60240" w:rsidRPr="00D60240" w:rsidRDefault="00D60240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5.5 Offenders may be Expelled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A person committing an offence under clause 5.4 may be expelled from the cemetery by the CEO or an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authorised officer.</w:t>
      </w:r>
    </w:p>
    <w:p w:rsidR="00D60240" w:rsidRPr="00D60240" w:rsidRDefault="00D60240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5.6 Conduct of Funeral by Board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When conducting a funeral under section 22 of the Act the Board may: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a) require a written request for it to conduct a funeral to be lodged with it;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b) in its absolute discretion, charge any person requesting it to conduc</w:t>
      </w:r>
      <w:r>
        <w:rPr>
          <w:lang w:val="en-AU" w:eastAsia="en-AU"/>
        </w:rPr>
        <w:t xml:space="preserve">t a funeral the set fee for the </w:t>
      </w:r>
      <w:r w:rsidRPr="00D60240">
        <w:rPr>
          <w:lang w:val="en-AU" w:eastAsia="en-AU"/>
        </w:rPr>
        <w:t>conduct of that funeral by it;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c) where no fee or a reduced fee has been charged by it for the conduct of the funeral, determine</w:t>
      </w:r>
      <w:r>
        <w:rPr>
          <w:lang w:val="en-AU" w:eastAsia="en-AU"/>
        </w:rPr>
        <w:t xml:space="preserve"> </w:t>
      </w:r>
      <w:r w:rsidRPr="00D60240">
        <w:rPr>
          <w:lang w:val="en-AU" w:eastAsia="en-AU"/>
        </w:rPr>
        <w:t>the manner in which the funeral shall be conducted;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e) specify an area in the cemetery where the dead body is to be buried or the ashes placed;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f) conduct the funeral notwithstanding the failure of a person to ma</w:t>
      </w:r>
      <w:r>
        <w:rPr>
          <w:lang w:val="en-AU" w:eastAsia="en-AU"/>
        </w:rPr>
        <w:t xml:space="preserve">ke any application or to obtain </w:t>
      </w:r>
      <w:r w:rsidRPr="00D60240">
        <w:rPr>
          <w:lang w:val="en-AU" w:eastAsia="en-AU"/>
        </w:rPr>
        <w:t xml:space="preserve">any consent required under this </w:t>
      </w:r>
      <w:r w:rsidRPr="00D60240">
        <w:rPr>
          <w:b/>
          <w:bCs/>
          <w:i/>
          <w:iCs/>
          <w:lang w:val="en-AU" w:eastAsia="en-AU"/>
        </w:rPr>
        <w:t>[insert “Local Law” or “By-law” as applicable]</w:t>
      </w:r>
      <w:r w:rsidRPr="00D60240">
        <w:rPr>
          <w:lang w:val="en-AU" w:eastAsia="en-AU"/>
        </w:rPr>
        <w:t>;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g) do or require anything which it considers is necessary or convenie</w:t>
      </w:r>
      <w:r>
        <w:rPr>
          <w:lang w:val="en-AU" w:eastAsia="en-AU"/>
        </w:rPr>
        <w:t xml:space="preserve">nt for the conduct of a funeral </w:t>
      </w:r>
      <w:r w:rsidRPr="00D60240">
        <w:rPr>
          <w:lang w:val="en-AU" w:eastAsia="en-AU"/>
        </w:rPr>
        <w:t>by it.</w:t>
      </w:r>
    </w:p>
    <w:p w:rsidR="00D60240" w:rsidRPr="00D60240" w:rsidRDefault="00D60240" w:rsidP="00D60240">
      <w:pPr>
        <w:rPr>
          <w:i/>
          <w:iCs/>
          <w:lang w:val="en-AU" w:eastAsia="en-AU"/>
        </w:rPr>
      </w:pPr>
      <w:r w:rsidRPr="00D60240">
        <w:rPr>
          <w:i/>
          <w:iCs/>
          <w:lang w:val="en-AU" w:eastAsia="en-AU"/>
        </w:rPr>
        <w:t>Division 3—Placement of Ashes</w:t>
      </w:r>
    </w:p>
    <w:p w:rsidR="00D60240" w:rsidRPr="00D60240" w:rsidRDefault="00D60240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5.12 Disposal of Ashes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(1) The personal representative of a deceased person whose body has been cremated may apply, in an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application under clause 3.1 or otherwise, for permission to dispose of the ashes in the cemetery and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upon payment of the set fee the Board may grant permission for the ashes to be disposed of by one of the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following methods:</w:t>
      </w:r>
    </w:p>
    <w:p w:rsidR="00CB0F66" w:rsidRDefault="00CB0F66" w:rsidP="00D60240">
      <w:pPr>
        <w:rPr>
          <w:lang w:val="en-AU" w:eastAsia="en-AU"/>
        </w:rPr>
      </w:pPr>
    </w:p>
    <w:p w:rsidR="00CB0F66" w:rsidRDefault="00CB0F66" w:rsidP="00D60240">
      <w:pPr>
        <w:rPr>
          <w:lang w:val="en-AU" w:eastAsia="en-AU"/>
        </w:rPr>
      </w:pPr>
    </w:p>
    <w:p w:rsidR="00CB0F66" w:rsidRDefault="00CB0F66" w:rsidP="00D60240">
      <w:pPr>
        <w:rPr>
          <w:lang w:val="en-AU" w:eastAsia="en-AU"/>
        </w:rPr>
      </w:pP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Niche Wall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Family Grave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Scattering to the Winds</w:t>
      </w:r>
    </w:p>
    <w:p w:rsidR="007308E9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lastRenderedPageBreak/>
        <w:t>Other memorials approved by the Board.</w:t>
      </w:r>
    </w:p>
    <w:p w:rsidR="00D60240" w:rsidRPr="00D60240" w:rsidRDefault="00D60240" w:rsidP="00D60240">
      <w:pPr>
        <w:rPr>
          <w:lang w:val="en-AU" w:eastAsia="en-AU"/>
        </w:rPr>
      </w:pP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(2) Subject to sub-clauses (3) and (4), a person shall not place the ashes of a deceased person in the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cemetery.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(3) An authorised officer may place the ashes of a deceased person in a cemetery in accordance with the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Board approval provided: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(a) the person requesting the placement of the ashes has the permission of the Board; and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(b) the ashes are placed within an area set aside for that purpose by the Board.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(4) An authorised officer may place the ashes of a deceased person within a grave in accordance with the</w:t>
      </w:r>
      <w:r w:rsidR="00CB0F66">
        <w:rPr>
          <w:lang w:val="en-AU" w:eastAsia="en-AU"/>
        </w:rPr>
        <w:t xml:space="preserve"> </w:t>
      </w:r>
      <w:r w:rsidRPr="00D60240">
        <w:rPr>
          <w:lang w:val="en-AU" w:eastAsia="en-AU"/>
        </w:rPr>
        <w:t>Board approval, provided the person requesting the placement of the ashes has the written permission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of the Board and the approval of the holder of the right of burial of the grave.</w:t>
      </w:r>
    </w:p>
    <w:p w:rsidR="00D60240" w:rsidRPr="00D60240" w:rsidRDefault="00D60240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PART 6—BURIALS</w:t>
      </w:r>
    </w:p>
    <w:p w:rsidR="00D60240" w:rsidRPr="00D60240" w:rsidRDefault="00D60240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6.1 Depth of Graves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(1) A person shall not bury a coffin within the cemetery so that the distance from the top of the coffin to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the original surface of the ground is—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(a) subject to paragraph (b), less than 750mm, unless that person has the permission of an authorised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officer; or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(b) in any circumstances less than 600mm.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(2) The permission of the authorised officer in sub-clause (1) (a) will only be granted where in the opinion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of the authorised officer exceptional circumstances require granting of that permission.</w:t>
      </w:r>
    </w:p>
    <w:p w:rsidR="00F551B1" w:rsidRDefault="00F551B1" w:rsidP="00D60240">
      <w:pPr>
        <w:rPr>
          <w:b/>
          <w:bCs/>
          <w:lang w:val="en-AU" w:eastAsia="en-AU"/>
        </w:rPr>
      </w:pPr>
    </w:p>
    <w:p w:rsidR="00D60240" w:rsidRPr="00D60240" w:rsidRDefault="00D60240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PART 7—MEMORIALS AND OTHER WORK</w:t>
      </w:r>
    </w:p>
    <w:p w:rsidR="00D60240" w:rsidRPr="00D60240" w:rsidRDefault="00D60240" w:rsidP="00D60240">
      <w:pPr>
        <w:rPr>
          <w:i/>
          <w:iCs/>
          <w:lang w:val="en-AU" w:eastAsia="en-AU"/>
        </w:rPr>
      </w:pPr>
      <w:r w:rsidRPr="00D60240">
        <w:rPr>
          <w:i/>
          <w:iCs/>
          <w:lang w:val="en-AU" w:eastAsia="en-AU"/>
        </w:rPr>
        <w:t>Division 1—General</w:t>
      </w:r>
    </w:p>
    <w:p w:rsidR="00D60240" w:rsidRPr="00D60240" w:rsidRDefault="00D60240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7.1 Application for Monumental Work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A Board may require the written consent of the holder of the right of burial of the grave to accompany an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application under section 30 of the Act.</w:t>
      </w:r>
    </w:p>
    <w:p w:rsidR="00D60240" w:rsidRPr="00D60240" w:rsidRDefault="00D60240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7.2 Placement of Monumental Work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Every memorial shall be placed on proper and substantial foundations.</w:t>
      </w:r>
    </w:p>
    <w:p w:rsidR="00D60240" w:rsidRPr="00D60240" w:rsidRDefault="00D60240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7.3 Removal of Rubbish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All refuse, rubbish or surplus material remaining after memorial works are completed under a permit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issued under section 30 of the Act shall be immediately removed from the cemetery by the person carrying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out the same.</w:t>
      </w:r>
    </w:p>
    <w:p w:rsidR="00D60240" w:rsidRPr="00D60240" w:rsidRDefault="00D60240" w:rsidP="00D60240"/>
    <w:p w:rsidR="00D60240" w:rsidRPr="00D60240" w:rsidRDefault="00D60240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7.4 Operation of Work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All material required in the erection and completion of any work shall, as far as possible, be prepared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before being taken to the cemetery, and all materials required by tradesmen shall be admitted at such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entrance as the CEO or an authorised officer shall direct.</w:t>
      </w:r>
    </w:p>
    <w:p w:rsidR="00D60240" w:rsidRPr="00D60240" w:rsidRDefault="00D60240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7.5 Removal of Sand, Soil or Loam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No sand, earth or other material shall be taken from any part of the cemetery for use in the erection of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any memorial or work except with the written approval of the Board.</w:t>
      </w:r>
    </w:p>
    <w:p w:rsidR="00D60240" w:rsidRPr="00D60240" w:rsidRDefault="00D60240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7.6 Hours of Work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lastRenderedPageBreak/>
        <w:t>Persons shall not be permitted to carry out memorial or other work on graves within the cemetery other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than during the hours of 8.00am and 6.00pm on weekdays, and 8.00am and noon on Saturdays, without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the written permission of the Board.</w:t>
      </w:r>
    </w:p>
    <w:p w:rsidR="00D60240" w:rsidRPr="00D60240" w:rsidRDefault="00D60240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7.7 Unfinished Work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Should any work by masons or others be not completed before 6pm on weekdays and noon on Saturdays,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they shall be required to leave the work in a neat and safe condition to the satisfaction of the CEO or an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authorised officer.</w:t>
      </w:r>
    </w:p>
    <w:p w:rsidR="00D60240" w:rsidRPr="00D60240" w:rsidRDefault="00D60240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7.8 Use of Wood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No wooden fence, railing, cross or other wooden erection shall be allowed on or around any grave, other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than as a temporary marker and with the prior approval of the Board.</w:t>
      </w:r>
    </w:p>
    <w:p w:rsidR="00D60240" w:rsidRPr="00D60240" w:rsidRDefault="00D60240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7.9 Plants and Trees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No trees or shrubs shall be planted on any grave or within the cemetery except such as shall be approved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by the CEO.</w:t>
      </w:r>
    </w:p>
    <w:p w:rsidR="00D60240" w:rsidRPr="00D60240" w:rsidRDefault="00D60240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7.10 Supervision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All workers, whether employed by the Board or by any other person, shall at all times whilst within the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boundaries of the cemetery be subject to the supervision of the CEO or an authorised officer and shall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obey such directions as the CEO or an authorised officer may give.</w:t>
      </w:r>
    </w:p>
    <w:p w:rsidR="00D60240" w:rsidRPr="00D60240" w:rsidRDefault="00D60240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7.11 Australian War Graves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 xml:space="preserve">Notwithstanding anything in this </w:t>
      </w:r>
      <w:r w:rsidRPr="00D60240">
        <w:rPr>
          <w:b/>
          <w:bCs/>
          <w:i/>
          <w:iCs/>
          <w:lang w:val="en-AU" w:eastAsia="en-AU"/>
        </w:rPr>
        <w:t xml:space="preserve">[insert “Local Law” or “By-law” as applicable] </w:t>
      </w:r>
      <w:r w:rsidRPr="00D60240">
        <w:rPr>
          <w:lang w:val="en-AU" w:eastAsia="en-AU"/>
        </w:rPr>
        <w:t>to the contrary,</w:t>
      </w:r>
      <w:r w:rsidR="00DD5FD5">
        <w:rPr>
          <w:lang w:val="en-AU" w:eastAsia="en-AU"/>
        </w:rPr>
        <w:t xml:space="preserve"> </w:t>
      </w:r>
      <w:r w:rsidRPr="00D60240">
        <w:rPr>
          <w:lang w:val="en-AU" w:eastAsia="en-AU"/>
        </w:rPr>
        <w:t>the Office of Australian War Graves: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(a) may place a memorial on a military grave; and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(b) is not required to pay the set fee for any memorial that is placed upon a military grave.</w:t>
      </w:r>
    </w:p>
    <w:p w:rsidR="00D60240" w:rsidRPr="00D60240" w:rsidRDefault="00D60240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7.12 Placing of Glass Domes and Vases</w:t>
      </w:r>
    </w:p>
    <w:p w:rsidR="00FD5C4D" w:rsidRDefault="00FD5C4D" w:rsidP="00FD5C4D">
      <w:r w:rsidRPr="00D60240">
        <w:t>A person shall not place glass domes, vases or other grave ornaments outside the perimeter of a grave in the cemetery as defined in the plans kept and maintained</w:t>
      </w:r>
      <w:r>
        <w:t xml:space="preserve"> under section 40(2) of the Act.</w:t>
      </w:r>
    </w:p>
    <w:p w:rsidR="00FD5C4D" w:rsidRPr="00D60240" w:rsidRDefault="00FD5C4D" w:rsidP="00FD5C4D"/>
    <w:p w:rsidR="00D60240" w:rsidRPr="00D60240" w:rsidRDefault="00D60240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7.14 Headstones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In the lawn section of the cemetery, that part of a headstone above its base shall not extend horizontally</w:t>
      </w:r>
      <w:r w:rsidR="00210B03">
        <w:rPr>
          <w:lang w:val="en-AU" w:eastAsia="en-AU"/>
        </w:rPr>
        <w:t xml:space="preserve"> </w:t>
      </w:r>
      <w:r w:rsidRPr="00D60240">
        <w:rPr>
          <w:lang w:val="en-AU" w:eastAsia="en-AU"/>
        </w:rPr>
        <w:t>beyond that base.</w:t>
      </w:r>
    </w:p>
    <w:p w:rsidR="00FD5C4D" w:rsidRDefault="00FD5C4D" w:rsidP="00D60240">
      <w:pPr>
        <w:autoSpaceDE w:val="0"/>
        <w:autoSpaceDN w:val="0"/>
        <w:adjustRightInd w:val="0"/>
        <w:rPr>
          <w:i/>
          <w:iCs/>
          <w:lang w:val="en-AU" w:eastAsia="en-AU"/>
        </w:rPr>
      </w:pPr>
    </w:p>
    <w:p w:rsidR="00D60240" w:rsidRPr="00D60240" w:rsidRDefault="00D60240" w:rsidP="00FD5C4D">
      <w:pPr>
        <w:autoSpaceDE w:val="0"/>
        <w:autoSpaceDN w:val="0"/>
        <w:adjustRightInd w:val="0"/>
        <w:jc w:val="center"/>
        <w:rPr>
          <w:i/>
          <w:iCs/>
          <w:lang w:val="en-AU" w:eastAsia="en-AU"/>
        </w:rPr>
      </w:pPr>
      <w:r w:rsidRPr="00D60240">
        <w:rPr>
          <w:i/>
          <w:iCs/>
          <w:lang w:val="en-AU" w:eastAsia="en-AU"/>
        </w:rPr>
        <w:t>Division 4—Licensing of Monumental Masons</w:t>
      </w:r>
    </w:p>
    <w:p w:rsidR="00D60240" w:rsidRPr="00D60240" w:rsidRDefault="00D60240" w:rsidP="00D60240">
      <w:pPr>
        <w:autoSpaceDE w:val="0"/>
        <w:autoSpaceDN w:val="0"/>
        <w:adjustRightInd w:val="0"/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7.16 Monumental Mason’s Licence</w:t>
      </w:r>
    </w:p>
    <w:p w:rsidR="00D60240" w:rsidRPr="00D60240" w:rsidRDefault="00D60240" w:rsidP="00D60240">
      <w:pPr>
        <w:autoSpaceDE w:val="0"/>
        <w:autoSpaceDN w:val="0"/>
        <w:adjustRightInd w:val="0"/>
        <w:rPr>
          <w:lang w:val="en-AU" w:eastAsia="en-AU"/>
        </w:rPr>
      </w:pPr>
      <w:r w:rsidRPr="00D60240">
        <w:rPr>
          <w:lang w:val="en-AU" w:eastAsia="en-AU"/>
        </w:rPr>
        <w:t>(1) The Board may upon receipt of an application in writing by any person and upon payment of the set</w:t>
      </w:r>
      <w:r w:rsidR="00210B03">
        <w:rPr>
          <w:lang w:val="en-AU" w:eastAsia="en-AU"/>
        </w:rPr>
        <w:t xml:space="preserve"> </w:t>
      </w:r>
      <w:r w:rsidRPr="00D60240">
        <w:rPr>
          <w:lang w:val="en-AU" w:eastAsia="en-AU"/>
        </w:rPr>
        <w:t>fee issue to the applicant a monumental mason’s licence.</w:t>
      </w:r>
    </w:p>
    <w:p w:rsidR="00D60240" w:rsidRPr="00D60240" w:rsidRDefault="00D60240" w:rsidP="00D60240">
      <w:pPr>
        <w:autoSpaceDE w:val="0"/>
        <w:autoSpaceDN w:val="0"/>
        <w:adjustRightInd w:val="0"/>
        <w:rPr>
          <w:lang w:val="en-AU" w:eastAsia="en-AU"/>
        </w:rPr>
      </w:pPr>
      <w:r w:rsidRPr="00D60240">
        <w:rPr>
          <w:lang w:val="en-AU" w:eastAsia="en-AU"/>
        </w:rPr>
        <w:t>(2) A licence issued under sub-clause (1) authorises the holder to carry out monumental works within the</w:t>
      </w:r>
      <w:r w:rsidR="00210B03">
        <w:rPr>
          <w:lang w:val="en-AU" w:eastAsia="en-AU"/>
        </w:rPr>
        <w:t xml:space="preserve"> </w:t>
      </w:r>
      <w:r w:rsidRPr="00D60240">
        <w:rPr>
          <w:lang w:val="en-AU" w:eastAsia="en-AU"/>
        </w:rPr>
        <w:t xml:space="preserve">cemetery subject to the provisions of this </w:t>
      </w:r>
      <w:r w:rsidRPr="00D60240">
        <w:rPr>
          <w:b/>
          <w:bCs/>
          <w:i/>
          <w:iCs/>
          <w:lang w:val="en-AU" w:eastAsia="en-AU"/>
        </w:rPr>
        <w:t xml:space="preserve">[insert “Local Law” or “By-law” as applicable] </w:t>
      </w:r>
      <w:r w:rsidRPr="00D60240">
        <w:rPr>
          <w:lang w:val="en-AU" w:eastAsia="en-AU"/>
        </w:rPr>
        <w:t>and such</w:t>
      </w:r>
      <w:r w:rsidR="00210B03">
        <w:rPr>
          <w:lang w:val="en-AU" w:eastAsia="en-AU"/>
        </w:rPr>
        <w:t xml:space="preserve"> </w:t>
      </w:r>
      <w:r w:rsidRPr="00D60240">
        <w:rPr>
          <w:lang w:val="en-AU" w:eastAsia="en-AU"/>
        </w:rPr>
        <w:t>conditions as the Board shall specify upon the issue of that licence.</w:t>
      </w:r>
    </w:p>
    <w:p w:rsidR="00D60240" w:rsidRPr="00D60240" w:rsidRDefault="00D60240" w:rsidP="00D60240">
      <w:pPr>
        <w:autoSpaceDE w:val="0"/>
        <w:autoSpaceDN w:val="0"/>
        <w:adjustRightInd w:val="0"/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7.17 Expiry Date, Non-Transferability</w:t>
      </w:r>
    </w:p>
    <w:p w:rsidR="00D60240" w:rsidRPr="00D60240" w:rsidRDefault="00D60240" w:rsidP="00D60240">
      <w:pPr>
        <w:autoSpaceDE w:val="0"/>
        <w:autoSpaceDN w:val="0"/>
        <w:adjustRightInd w:val="0"/>
        <w:rPr>
          <w:lang w:val="en-AU" w:eastAsia="en-AU"/>
        </w:rPr>
      </w:pPr>
      <w:r w:rsidRPr="00D60240">
        <w:rPr>
          <w:lang w:val="en-AU" w:eastAsia="en-AU"/>
        </w:rPr>
        <w:t>A monumental mason’s licence:</w:t>
      </w:r>
    </w:p>
    <w:p w:rsidR="00D60240" w:rsidRPr="00D60240" w:rsidRDefault="00D60240" w:rsidP="00D60240">
      <w:pPr>
        <w:autoSpaceDE w:val="0"/>
        <w:autoSpaceDN w:val="0"/>
        <w:adjustRightInd w:val="0"/>
        <w:rPr>
          <w:lang w:val="en-AU" w:eastAsia="en-AU"/>
        </w:rPr>
      </w:pPr>
      <w:r w:rsidRPr="00D60240">
        <w:rPr>
          <w:lang w:val="en-AU" w:eastAsia="en-AU"/>
        </w:rPr>
        <w:t>(a) shall, subject to clause 7.20, be valid from the date specified therein until the 30th day of June</w:t>
      </w:r>
      <w:r w:rsidR="00210B03">
        <w:rPr>
          <w:lang w:val="en-AU" w:eastAsia="en-AU"/>
        </w:rPr>
        <w:t xml:space="preserve"> </w:t>
      </w:r>
      <w:r w:rsidRPr="00D60240">
        <w:rPr>
          <w:lang w:val="en-AU" w:eastAsia="en-AU"/>
        </w:rPr>
        <w:t>next following; and</w:t>
      </w:r>
    </w:p>
    <w:p w:rsidR="00D60240" w:rsidRPr="00D60240" w:rsidRDefault="00D60240" w:rsidP="00D60240">
      <w:pPr>
        <w:autoSpaceDE w:val="0"/>
        <w:autoSpaceDN w:val="0"/>
        <w:adjustRightInd w:val="0"/>
        <w:rPr>
          <w:lang w:val="en-AU" w:eastAsia="en-AU"/>
        </w:rPr>
      </w:pPr>
      <w:r w:rsidRPr="00D60240">
        <w:rPr>
          <w:lang w:val="en-AU" w:eastAsia="en-AU"/>
        </w:rPr>
        <w:t>(b) is not transferable.</w:t>
      </w:r>
    </w:p>
    <w:p w:rsidR="00D60240" w:rsidRPr="00D60240" w:rsidRDefault="00D60240" w:rsidP="00D60240">
      <w:pPr>
        <w:autoSpaceDE w:val="0"/>
        <w:autoSpaceDN w:val="0"/>
        <w:adjustRightInd w:val="0"/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lastRenderedPageBreak/>
        <w:t>7.18 Carrying out Monumental Work</w:t>
      </w:r>
    </w:p>
    <w:p w:rsidR="00D60240" w:rsidRPr="00D60240" w:rsidRDefault="00D60240" w:rsidP="00D60240">
      <w:pPr>
        <w:autoSpaceDE w:val="0"/>
        <w:autoSpaceDN w:val="0"/>
        <w:adjustRightInd w:val="0"/>
        <w:rPr>
          <w:lang w:val="en-AU" w:eastAsia="en-AU"/>
        </w:rPr>
      </w:pPr>
      <w:r w:rsidRPr="00D60240">
        <w:rPr>
          <w:lang w:val="en-AU" w:eastAsia="en-AU"/>
        </w:rPr>
        <w:t>A person shall not carry out monumental work within the cemetery unless that person:</w:t>
      </w:r>
    </w:p>
    <w:p w:rsidR="00D60240" w:rsidRPr="00D60240" w:rsidRDefault="00D60240" w:rsidP="00D60240">
      <w:pPr>
        <w:autoSpaceDE w:val="0"/>
        <w:autoSpaceDN w:val="0"/>
        <w:adjustRightInd w:val="0"/>
        <w:rPr>
          <w:lang w:val="en-AU" w:eastAsia="en-AU"/>
        </w:rPr>
      </w:pPr>
      <w:r w:rsidRPr="00D60240">
        <w:rPr>
          <w:lang w:val="en-AU" w:eastAsia="en-AU"/>
        </w:rPr>
        <w:t>(a) is the holder of a current monumental mason’s licence issued pursuant to clause 7.16 or does so</w:t>
      </w:r>
      <w:r w:rsidR="00210B03">
        <w:rPr>
          <w:lang w:val="en-AU" w:eastAsia="en-AU"/>
        </w:rPr>
        <w:t xml:space="preserve"> </w:t>
      </w:r>
      <w:r w:rsidRPr="00D60240">
        <w:rPr>
          <w:lang w:val="en-AU" w:eastAsia="en-AU"/>
        </w:rPr>
        <w:t>as the employee of a person who holds such a licence; or</w:t>
      </w:r>
    </w:p>
    <w:p w:rsidR="00D60240" w:rsidRPr="00D60240" w:rsidRDefault="00D60240" w:rsidP="00D60240">
      <w:pPr>
        <w:autoSpaceDE w:val="0"/>
        <w:autoSpaceDN w:val="0"/>
        <w:adjustRightInd w:val="0"/>
        <w:rPr>
          <w:lang w:val="en-AU" w:eastAsia="en-AU"/>
        </w:rPr>
      </w:pPr>
      <w:r w:rsidRPr="00D60240">
        <w:rPr>
          <w:lang w:val="en-AU" w:eastAsia="en-AU"/>
        </w:rPr>
        <w:t>(b) is authorised by the Board to do so.</w:t>
      </w:r>
    </w:p>
    <w:p w:rsidR="00D60240" w:rsidRPr="00D60240" w:rsidRDefault="00D60240" w:rsidP="00D60240">
      <w:pPr>
        <w:autoSpaceDE w:val="0"/>
        <w:autoSpaceDN w:val="0"/>
        <w:adjustRightInd w:val="0"/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7.19 Responsibilities of the Holder of a Monumental Mason’s Licence</w:t>
      </w:r>
    </w:p>
    <w:p w:rsidR="00D60240" w:rsidRPr="00210B03" w:rsidRDefault="00D60240" w:rsidP="00D60240">
      <w:pPr>
        <w:autoSpaceDE w:val="0"/>
        <w:autoSpaceDN w:val="0"/>
        <w:adjustRightInd w:val="0"/>
        <w:rPr>
          <w:lang w:val="en-AU" w:eastAsia="en-AU"/>
        </w:rPr>
      </w:pPr>
      <w:r w:rsidRPr="00D60240">
        <w:rPr>
          <w:lang w:val="en-AU" w:eastAsia="en-AU"/>
        </w:rPr>
        <w:t>The holder of a monumental mason’s licence shall be responsible for the compliance by every person</w:t>
      </w:r>
      <w:r w:rsidR="00210B03">
        <w:rPr>
          <w:lang w:val="en-AU" w:eastAsia="en-AU"/>
        </w:rPr>
        <w:t xml:space="preserve"> </w:t>
      </w:r>
      <w:r w:rsidRPr="00D60240">
        <w:rPr>
          <w:lang w:val="en-AU" w:eastAsia="en-AU"/>
        </w:rPr>
        <w:t>purporting to be authorised to carry out monumental works within the cemetery pursuant to that licence</w:t>
      </w:r>
      <w:r w:rsidR="00210B03">
        <w:rPr>
          <w:lang w:val="en-AU" w:eastAsia="en-AU"/>
        </w:rPr>
        <w:t xml:space="preserve"> </w:t>
      </w:r>
      <w:r w:rsidRPr="00D60240">
        <w:rPr>
          <w:lang w:val="en-AU" w:eastAsia="en-AU"/>
        </w:rPr>
        <w:t xml:space="preserve">with all the requirements and conditions of the licence, this </w:t>
      </w:r>
      <w:r w:rsidRPr="00D60240">
        <w:rPr>
          <w:b/>
          <w:bCs/>
          <w:i/>
          <w:iCs/>
          <w:lang w:val="en-AU" w:eastAsia="en-AU"/>
        </w:rPr>
        <w:t>[insert “Local Law” or “By-law” as</w:t>
      </w:r>
    </w:p>
    <w:p w:rsidR="00D60240" w:rsidRPr="00D60240" w:rsidRDefault="00D60240" w:rsidP="00D60240">
      <w:pPr>
        <w:autoSpaceDE w:val="0"/>
        <w:autoSpaceDN w:val="0"/>
        <w:adjustRightInd w:val="0"/>
        <w:rPr>
          <w:lang w:val="en-AU" w:eastAsia="en-AU"/>
        </w:rPr>
      </w:pPr>
      <w:r w:rsidRPr="00D60240">
        <w:rPr>
          <w:b/>
          <w:bCs/>
          <w:i/>
          <w:iCs/>
          <w:lang w:val="en-AU" w:eastAsia="en-AU"/>
        </w:rPr>
        <w:t>applicable]</w:t>
      </w:r>
      <w:r w:rsidRPr="00D60240">
        <w:rPr>
          <w:lang w:val="en-AU" w:eastAsia="en-AU"/>
        </w:rPr>
        <w:t>, the Act and any other written law which may affect the carrying out of monumental works.</w:t>
      </w:r>
    </w:p>
    <w:p w:rsidR="00D60240" w:rsidRPr="00D60240" w:rsidRDefault="00D60240" w:rsidP="00D60240">
      <w:pPr>
        <w:autoSpaceDE w:val="0"/>
        <w:autoSpaceDN w:val="0"/>
        <w:adjustRightInd w:val="0"/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7.20 Cancellation of a Monumental Mason’s Licence</w:t>
      </w:r>
    </w:p>
    <w:p w:rsidR="00D60240" w:rsidRPr="00D60240" w:rsidRDefault="00D60240" w:rsidP="00D60240">
      <w:pPr>
        <w:autoSpaceDE w:val="0"/>
        <w:autoSpaceDN w:val="0"/>
        <w:adjustRightInd w:val="0"/>
        <w:rPr>
          <w:lang w:val="en-AU" w:eastAsia="en-AU"/>
        </w:rPr>
      </w:pPr>
      <w:r w:rsidRPr="00D60240">
        <w:rPr>
          <w:lang w:val="en-AU" w:eastAsia="en-AU"/>
        </w:rPr>
        <w:t>(1) The Board may by notice in writing to the holder of a monumental mason’s licence terminate the</w:t>
      </w:r>
      <w:r w:rsidR="00210B03">
        <w:rPr>
          <w:lang w:val="en-AU" w:eastAsia="en-AU"/>
        </w:rPr>
        <w:t xml:space="preserve"> </w:t>
      </w:r>
      <w:r w:rsidRPr="00D60240">
        <w:rPr>
          <w:lang w:val="en-AU" w:eastAsia="en-AU"/>
        </w:rPr>
        <w:t>licence on any of the following grounds:</w:t>
      </w:r>
    </w:p>
    <w:p w:rsidR="00D60240" w:rsidRPr="00D60240" w:rsidRDefault="00D60240" w:rsidP="00D60240">
      <w:pPr>
        <w:autoSpaceDE w:val="0"/>
        <w:autoSpaceDN w:val="0"/>
        <w:adjustRightInd w:val="0"/>
        <w:rPr>
          <w:lang w:val="en-AU" w:eastAsia="en-AU"/>
        </w:rPr>
      </w:pPr>
      <w:r w:rsidRPr="00D60240">
        <w:rPr>
          <w:lang w:val="en-AU" w:eastAsia="en-AU"/>
        </w:rPr>
        <w:t>(a) that the holder of the licence has committed a breach of the requirements and conditions of the</w:t>
      </w:r>
      <w:r w:rsidR="00210B03">
        <w:rPr>
          <w:lang w:val="en-AU" w:eastAsia="en-AU"/>
        </w:rPr>
        <w:t xml:space="preserve"> </w:t>
      </w:r>
      <w:r w:rsidRPr="00D60240">
        <w:rPr>
          <w:lang w:val="en-AU" w:eastAsia="en-AU"/>
        </w:rPr>
        <w:t xml:space="preserve">licence, this </w:t>
      </w:r>
      <w:r w:rsidRPr="00D60240">
        <w:rPr>
          <w:b/>
          <w:bCs/>
          <w:i/>
          <w:iCs/>
          <w:lang w:val="en-AU" w:eastAsia="en-AU"/>
        </w:rPr>
        <w:t>[insert “Local Law” or “By-law” as applicable]</w:t>
      </w:r>
      <w:r w:rsidRPr="00D60240">
        <w:rPr>
          <w:lang w:val="en-AU" w:eastAsia="en-AU"/>
        </w:rPr>
        <w:t>, the Act or any other written</w:t>
      </w:r>
      <w:r w:rsidR="00210B03">
        <w:rPr>
          <w:lang w:val="en-AU" w:eastAsia="en-AU"/>
        </w:rPr>
        <w:t xml:space="preserve"> </w:t>
      </w:r>
      <w:r w:rsidRPr="00D60240">
        <w:rPr>
          <w:lang w:val="en-AU" w:eastAsia="en-AU"/>
        </w:rPr>
        <w:t>law which may affect the carrying out of monumental works;</w:t>
      </w:r>
    </w:p>
    <w:p w:rsidR="00D60240" w:rsidRPr="00D60240" w:rsidRDefault="00D60240" w:rsidP="00D60240">
      <w:pPr>
        <w:autoSpaceDE w:val="0"/>
        <w:autoSpaceDN w:val="0"/>
        <w:adjustRightInd w:val="0"/>
        <w:rPr>
          <w:lang w:val="en-AU" w:eastAsia="en-AU"/>
        </w:rPr>
      </w:pPr>
      <w:r w:rsidRPr="00D60240">
        <w:rPr>
          <w:lang w:val="en-AU" w:eastAsia="en-AU"/>
        </w:rPr>
        <w:t>(b) that, in the opinion of the Board, the conduct of the holder of the licence or any person in the</w:t>
      </w:r>
      <w:r w:rsidR="00210B03">
        <w:rPr>
          <w:lang w:val="en-AU" w:eastAsia="en-AU"/>
        </w:rPr>
        <w:t xml:space="preserve"> </w:t>
      </w:r>
      <w:r w:rsidRPr="00D60240">
        <w:rPr>
          <w:lang w:val="en-AU" w:eastAsia="en-AU"/>
        </w:rPr>
        <w:t>employ of that holder in carrying out or attempting to carry out any works within the cemetery,</w:t>
      </w:r>
      <w:r w:rsidR="00210B03">
        <w:rPr>
          <w:lang w:val="en-AU" w:eastAsia="en-AU"/>
        </w:rPr>
        <w:t xml:space="preserve"> </w:t>
      </w:r>
      <w:r w:rsidRPr="00D60240">
        <w:rPr>
          <w:lang w:val="en-AU" w:eastAsia="en-AU"/>
        </w:rPr>
        <w:t>is inappropriate or unbecoming; or</w:t>
      </w:r>
    </w:p>
    <w:p w:rsidR="00D60240" w:rsidRPr="00D60240" w:rsidRDefault="00D60240" w:rsidP="00D60240">
      <w:pPr>
        <w:autoSpaceDE w:val="0"/>
        <w:autoSpaceDN w:val="0"/>
        <w:adjustRightInd w:val="0"/>
        <w:rPr>
          <w:lang w:val="en-AU" w:eastAsia="en-AU"/>
        </w:rPr>
      </w:pPr>
      <w:r w:rsidRPr="00D60240">
        <w:rPr>
          <w:lang w:val="en-AU" w:eastAsia="en-AU"/>
        </w:rPr>
        <w:t>(c) that the holder of the licence has purported to transfer the licence issued to that holder.</w:t>
      </w:r>
    </w:p>
    <w:p w:rsidR="00D60240" w:rsidRPr="00D60240" w:rsidRDefault="00D60240" w:rsidP="00D60240">
      <w:pPr>
        <w:autoSpaceDE w:val="0"/>
        <w:autoSpaceDN w:val="0"/>
        <w:adjustRightInd w:val="0"/>
        <w:rPr>
          <w:lang w:val="en-AU" w:eastAsia="en-AU"/>
        </w:rPr>
      </w:pPr>
      <w:r w:rsidRPr="00D60240">
        <w:rPr>
          <w:lang w:val="en-AU" w:eastAsia="en-AU"/>
        </w:rPr>
        <w:t>(2) Upon the termination of a monumental mason’s licence under this clause no part of any fee paid for</w:t>
      </w:r>
      <w:r w:rsidR="00210B03">
        <w:rPr>
          <w:lang w:val="en-AU" w:eastAsia="en-AU"/>
        </w:rPr>
        <w:t xml:space="preserve"> </w:t>
      </w:r>
      <w:r w:rsidRPr="00D60240">
        <w:rPr>
          <w:lang w:val="en-AU" w:eastAsia="en-AU"/>
        </w:rPr>
        <w:t>the issue of that licence is refundable by the Board.</w:t>
      </w:r>
    </w:p>
    <w:p w:rsidR="00D60240" w:rsidRPr="00D60240" w:rsidRDefault="00D60240" w:rsidP="00D60240">
      <w:pPr>
        <w:autoSpaceDE w:val="0"/>
        <w:autoSpaceDN w:val="0"/>
        <w:adjustRightInd w:val="0"/>
        <w:rPr>
          <w:lang w:val="en-AU" w:eastAsia="en-AU"/>
        </w:rPr>
      </w:pPr>
      <w:r w:rsidRPr="00D60240">
        <w:rPr>
          <w:lang w:val="en-AU" w:eastAsia="en-AU"/>
        </w:rPr>
        <w:t>(3) An aggrieved person whose licence has been terminated under subclause (1) may appeal to a Local</w:t>
      </w:r>
    </w:p>
    <w:p w:rsidR="00D60240" w:rsidRPr="00D60240" w:rsidRDefault="00D60240" w:rsidP="00D60240">
      <w:pPr>
        <w:autoSpaceDE w:val="0"/>
        <w:autoSpaceDN w:val="0"/>
        <w:adjustRightInd w:val="0"/>
        <w:rPr>
          <w:lang w:val="en-AU" w:eastAsia="en-AU"/>
        </w:rPr>
      </w:pPr>
      <w:r w:rsidRPr="00D60240">
        <w:rPr>
          <w:lang w:val="en-AU" w:eastAsia="en-AU"/>
        </w:rPr>
        <w:t>Court against a decision of Board under this clause in the manner stated in section 19 (3) of the Act.</w:t>
      </w:r>
    </w:p>
    <w:p w:rsidR="00D60240" w:rsidRPr="00D60240" w:rsidRDefault="00D60240" w:rsidP="00D60240">
      <w:pPr>
        <w:autoSpaceDE w:val="0"/>
        <w:autoSpaceDN w:val="0"/>
        <w:adjustRightInd w:val="0"/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PART 8—GENERAL</w:t>
      </w:r>
    </w:p>
    <w:p w:rsidR="00D60240" w:rsidRPr="00D60240" w:rsidRDefault="00D60240" w:rsidP="00D60240">
      <w:pPr>
        <w:autoSpaceDE w:val="0"/>
        <w:autoSpaceDN w:val="0"/>
        <w:adjustRightInd w:val="0"/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8.1 Animals</w:t>
      </w:r>
    </w:p>
    <w:p w:rsidR="00D60240" w:rsidRPr="00D60240" w:rsidRDefault="00D60240" w:rsidP="00D60240">
      <w:pPr>
        <w:autoSpaceDE w:val="0"/>
        <w:autoSpaceDN w:val="0"/>
        <w:adjustRightInd w:val="0"/>
        <w:rPr>
          <w:lang w:val="en-AU" w:eastAsia="en-AU"/>
        </w:rPr>
      </w:pPr>
      <w:r w:rsidRPr="00D60240">
        <w:rPr>
          <w:lang w:val="en-AU" w:eastAsia="en-AU"/>
        </w:rPr>
        <w:t>Subject to clause 8.2, a person shall not bring an animal into or permit an animal to enter or remain in</w:t>
      </w:r>
      <w:r w:rsidR="00210B03">
        <w:rPr>
          <w:lang w:val="en-AU" w:eastAsia="en-AU"/>
        </w:rPr>
        <w:t xml:space="preserve"> </w:t>
      </w:r>
      <w:r w:rsidRPr="00D60240">
        <w:rPr>
          <w:lang w:val="en-AU" w:eastAsia="en-AU"/>
        </w:rPr>
        <w:t>the cemetery, other than with the approval of the CEO or an authorised officer.</w:t>
      </w:r>
    </w:p>
    <w:p w:rsidR="00D60240" w:rsidRPr="00D60240" w:rsidRDefault="00D60240" w:rsidP="00D60240">
      <w:pPr>
        <w:autoSpaceDE w:val="0"/>
        <w:autoSpaceDN w:val="0"/>
        <w:adjustRightInd w:val="0"/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8.2 Guide Dogs</w:t>
      </w:r>
    </w:p>
    <w:p w:rsidR="00D60240" w:rsidRPr="00D60240" w:rsidRDefault="00D60240" w:rsidP="00D60240">
      <w:pPr>
        <w:autoSpaceDE w:val="0"/>
        <w:autoSpaceDN w:val="0"/>
        <w:adjustRightInd w:val="0"/>
        <w:rPr>
          <w:lang w:val="en-AU" w:eastAsia="en-AU"/>
        </w:rPr>
      </w:pPr>
      <w:r w:rsidRPr="00D60240">
        <w:rPr>
          <w:lang w:val="en-AU" w:eastAsia="en-AU"/>
        </w:rPr>
        <w:t xml:space="preserve">Clause 8.1 shall not apply to a hearing impaired person or a person who is </w:t>
      </w:r>
      <w:r>
        <w:rPr>
          <w:lang w:val="en-AU" w:eastAsia="en-AU"/>
        </w:rPr>
        <w:t xml:space="preserve">blind or partially blind and is </w:t>
      </w:r>
      <w:r w:rsidRPr="00D60240">
        <w:rPr>
          <w:lang w:val="en-AU" w:eastAsia="en-AU"/>
        </w:rPr>
        <w:t>accompanied by a hearing or guide dog.</w:t>
      </w:r>
    </w:p>
    <w:p w:rsidR="00D60240" w:rsidRPr="00D60240" w:rsidRDefault="00D60240" w:rsidP="00D60240">
      <w:pPr>
        <w:autoSpaceDE w:val="0"/>
        <w:autoSpaceDN w:val="0"/>
        <w:adjustRightInd w:val="0"/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8.3 Damaging and Removing of Objects</w:t>
      </w:r>
    </w:p>
    <w:p w:rsidR="00D60240" w:rsidRPr="00D60240" w:rsidRDefault="00D60240" w:rsidP="00D60240">
      <w:pPr>
        <w:autoSpaceDE w:val="0"/>
        <w:autoSpaceDN w:val="0"/>
        <w:adjustRightInd w:val="0"/>
        <w:rPr>
          <w:lang w:val="en-AU" w:eastAsia="en-AU"/>
        </w:rPr>
      </w:pPr>
      <w:r w:rsidRPr="00D60240">
        <w:rPr>
          <w:lang w:val="en-AU" w:eastAsia="en-AU"/>
        </w:rPr>
        <w:t>Subject to clause 8.4, a person shall not damage, remove or pick any tree</w:t>
      </w:r>
      <w:r>
        <w:rPr>
          <w:lang w:val="en-AU" w:eastAsia="en-AU"/>
        </w:rPr>
        <w:t xml:space="preserve">, plant, shrub or flower in the </w:t>
      </w:r>
      <w:r w:rsidRPr="00D60240">
        <w:rPr>
          <w:lang w:val="en-AU" w:eastAsia="en-AU"/>
        </w:rPr>
        <w:t>cemetery or any other object or thing on any grave or memorial or whi</w:t>
      </w:r>
      <w:r>
        <w:rPr>
          <w:lang w:val="en-AU" w:eastAsia="en-AU"/>
        </w:rPr>
        <w:t xml:space="preserve">ch is the property of the Board </w:t>
      </w:r>
      <w:r w:rsidRPr="00D60240">
        <w:rPr>
          <w:lang w:val="en-AU" w:eastAsia="en-AU"/>
        </w:rPr>
        <w:t>without the permission of the Board.</w:t>
      </w:r>
    </w:p>
    <w:p w:rsidR="00D60240" w:rsidRPr="00D60240" w:rsidRDefault="00D60240" w:rsidP="00D60240">
      <w:pPr>
        <w:autoSpaceDE w:val="0"/>
        <w:autoSpaceDN w:val="0"/>
        <w:adjustRightInd w:val="0"/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8.4 Withered Flowers</w:t>
      </w:r>
    </w:p>
    <w:p w:rsidR="00D60240" w:rsidRPr="00D60240" w:rsidRDefault="00D60240" w:rsidP="00D60240">
      <w:pPr>
        <w:autoSpaceDE w:val="0"/>
        <w:autoSpaceDN w:val="0"/>
        <w:adjustRightInd w:val="0"/>
        <w:rPr>
          <w:lang w:val="en-AU" w:eastAsia="en-AU"/>
        </w:rPr>
      </w:pPr>
      <w:r w:rsidRPr="00D60240">
        <w:rPr>
          <w:lang w:val="en-AU" w:eastAsia="en-AU"/>
        </w:rPr>
        <w:t>A person may remove withered flowers from a grave or memorial and these a</w:t>
      </w:r>
      <w:r>
        <w:rPr>
          <w:lang w:val="en-AU" w:eastAsia="en-AU"/>
        </w:rPr>
        <w:t xml:space="preserve">re to be placed in a receptacle </w:t>
      </w:r>
      <w:r w:rsidRPr="00D60240">
        <w:rPr>
          <w:lang w:val="en-AU" w:eastAsia="en-AU"/>
        </w:rPr>
        <w:t>provided by the Board for that purpose.</w:t>
      </w:r>
    </w:p>
    <w:p w:rsidR="00D60240" w:rsidRPr="00D60240" w:rsidRDefault="00D60240" w:rsidP="00D60240">
      <w:pPr>
        <w:autoSpaceDE w:val="0"/>
        <w:autoSpaceDN w:val="0"/>
        <w:adjustRightInd w:val="0"/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8.5 Littering and Vandalism</w:t>
      </w:r>
    </w:p>
    <w:p w:rsidR="00D60240" w:rsidRPr="00D60240" w:rsidRDefault="00D60240" w:rsidP="00D60240">
      <w:pPr>
        <w:autoSpaceDE w:val="0"/>
        <w:autoSpaceDN w:val="0"/>
        <w:adjustRightInd w:val="0"/>
        <w:rPr>
          <w:lang w:val="en-AU" w:eastAsia="en-AU"/>
        </w:rPr>
      </w:pPr>
      <w:r w:rsidRPr="00D60240">
        <w:rPr>
          <w:lang w:val="en-AU" w:eastAsia="en-AU"/>
        </w:rPr>
        <w:t>A person shall not:</w:t>
      </w:r>
    </w:p>
    <w:p w:rsidR="00D60240" w:rsidRPr="00D60240" w:rsidRDefault="00D60240" w:rsidP="00D60240">
      <w:r w:rsidRPr="00D60240">
        <w:rPr>
          <w:lang w:val="en-AU" w:eastAsia="en-AU"/>
        </w:rPr>
        <w:lastRenderedPageBreak/>
        <w:t>(a) break or cause to be broken any glass, ceramic or other material in or upon the cemetery;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 xml:space="preserve">(b) discard, deposit, leave or cause to be discarded, deposited or left </w:t>
      </w:r>
      <w:r>
        <w:rPr>
          <w:lang w:val="en-AU" w:eastAsia="en-AU"/>
        </w:rPr>
        <w:t xml:space="preserve">any refuse or litter in or upon </w:t>
      </w:r>
      <w:r w:rsidRPr="00D60240">
        <w:rPr>
          <w:lang w:val="en-AU" w:eastAsia="en-AU"/>
        </w:rPr>
        <w:t>the cemetery other than in a receptacle provided for that purpose.</w:t>
      </w:r>
    </w:p>
    <w:p w:rsidR="00D60240" w:rsidRPr="00D60240" w:rsidRDefault="00D60240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8.6 Advertising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A person shall not carry on or advertise any trade, business or profess</w:t>
      </w:r>
      <w:r>
        <w:rPr>
          <w:lang w:val="en-AU" w:eastAsia="en-AU"/>
        </w:rPr>
        <w:t xml:space="preserve">ion within the cemetery without </w:t>
      </w:r>
      <w:r w:rsidRPr="00D60240">
        <w:rPr>
          <w:lang w:val="en-AU" w:eastAsia="en-AU"/>
        </w:rPr>
        <w:t>the prior written approval of the Board which consent may be granted su</w:t>
      </w:r>
      <w:r>
        <w:rPr>
          <w:lang w:val="en-AU" w:eastAsia="en-AU"/>
        </w:rPr>
        <w:t xml:space="preserve">bject to such conditions as the </w:t>
      </w:r>
      <w:r w:rsidRPr="00D60240">
        <w:rPr>
          <w:lang w:val="en-AU" w:eastAsia="en-AU"/>
        </w:rPr>
        <w:t>Board thinks fit.</w:t>
      </w:r>
    </w:p>
    <w:p w:rsidR="00D60240" w:rsidRPr="00D60240" w:rsidRDefault="00D60240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8.7 Obeying Signs and Directions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A person shall obey all signs displayed, marked, placed or erected by th</w:t>
      </w:r>
      <w:r>
        <w:rPr>
          <w:lang w:val="en-AU" w:eastAsia="en-AU"/>
        </w:rPr>
        <w:t xml:space="preserve">e Board within the cemetery and </w:t>
      </w:r>
      <w:r w:rsidRPr="00D60240">
        <w:rPr>
          <w:lang w:val="en-AU" w:eastAsia="en-AU"/>
        </w:rPr>
        <w:t>any other lawful direction by the CEO or an authorised officer.</w:t>
      </w:r>
    </w:p>
    <w:p w:rsidR="00D60240" w:rsidRPr="00D60240" w:rsidRDefault="00D60240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8.8 Removal from the Cemetery</w:t>
      </w:r>
    </w:p>
    <w:p w:rsidR="00D60240" w:rsidRPr="00D60240" w:rsidRDefault="00D60240" w:rsidP="00D60240">
      <w:pPr>
        <w:rPr>
          <w:b/>
          <w:bCs/>
          <w:i/>
          <w:iCs/>
          <w:lang w:val="en-AU" w:eastAsia="en-AU"/>
        </w:rPr>
      </w:pPr>
      <w:r w:rsidRPr="00D60240">
        <w:rPr>
          <w:lang w:val="en-AU" w:eastAsia="en-AU"/>
        </w:rPr>
        <w:t xml:space="preserve">Any person failing to comply with any provisions of this </w:t>
      </w:r>
      <w:r w:rsidRPr="00D60240">
        <w:rPr>
          <w:b/>
          <w:bCs/>
          <w:i/>
          <w:iCs/>
          <w:lang w:val="en-AU" w:eastAsia="en-AU"/>
        </w:rPr>
        <w:t>[insert “Local Law” or “By-law” as applicable]</w:t>
      </w:r>
      <w:r>
        <w:rPr>
          <w:b/>
          <w:bCs/>
          <w:i/>
          <w:iCs/>
          <w:lang w:val="en-AU" w:eastAsia="en-AU"/>
        </w:rPr>
        <w:t xml:space="preserve"> </w:t>
      </w:r>
      <w:r w:rsidRPr="00D60240">
        <w:rPr>
          <w:lang w:val="en-AU" w:eastAsia="en-AU"/>
        </w:rPr>
        <w:t>or behaving in a manner that in the opinion of the Board, the CEO or an authorised officer is</w:t>
      </w:r>
      <w:r>
        <w:rPr>
          <w:b/>
          <w:bCs/>
          <w:i/>
          <w:iCs/>
          <w:lang w:val="en-AU" w:eastAsia="en-AU"/>
        </w:rPr>
        <w:t xml:space="preserve"> </w:t>
      </w:r>
      <w:r w:rsidRPr="00D60240">
        <w:rPr>
          <w:lang w:val="en-AU" w:eastAsia="en-AU"/>
        </w:rPr>
        <w:t xml:space="preserve">inappropriate in the cemetery may in addition to any penalty provided by this </w:t>
      </w:r>
      <w:r w:rsidRPr="00D60240">
        <w:rPr>
          <w:b/>
          <w:bCs/>
          <w:i/>
          <w:iCs/>
          <w:lang w:val="en-AU" w:eastAsia="en-AU"/>
        </w:rPr>
        <w:t>[insert “Local Law” or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b/>
          <w:bCs/>
          <w:i/>
          <w:iCs/>
          <w:lang w:val="en-AU" w:eastAsia="en-AU"/>
        </w:rPr>
        <w:t xml:space="preserve">“By-law” as applicable] </w:t>
      </w:r>
      <w:r w:rsidRPr="00D60240">
        <w:rPr>
          <w:lang w:val="en-AU" w:eastAsia="en-AU"/>
        </w:rPr>
        <w:t xml:space="preserve">be ordered to leave the cemetery by the </w:t>
      </w:r>
      <w:r>
        <w:rPr>
          <w:lang w:val="en-AU" w:eastAsia="en-AU"/>
        </w:rPr>
        <w:t xml:space="preserve">Board, the CEO or an authorised </w:t>
      </w:r>
      <w:r w:rsidRPr="00D60240">
        <w:rPr>
          <w:lang w:val="en-AU" w:eastAsia="en-AU"/>
        </w:rPr>
        <w:t>officer.</w:t>
      </w:r>
    </w:p>
    <w:p w:rsidR="00D60240" w:rsidRDefault="00D60240" w:rsidP="00D60240">
      <w:pPr>
        <w:rPr>
          <w:b/>
          <w:bCs/>
          <w:lang w:val="en-AU" w:eastAsia="en-AU"/>
        </w:rPr>
      </w:pPr>
    </w:p>
    <w:p w:rsidR="00D60240" w:rsidRPr="00D60240" w:rsidRDefault="00D60240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PART 9—OFFENCES AND MODIFIED PENALTIES</w:t>
      </w:r>
    </w:p>
    <w:p w:rsidR="00D60240" w:rsidRPr="00D60240" w:rsidRDefault="00D60240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9.1 General</w:t>
      </w:r>
    </w:p>
    <w:p w:rsidR="00D60240" w:rsidRPr="00D60240" w:rsidRDefault="00D60240" w:rsidP="00D60240">
      <w:pPr>
        <w:rPr>
          <w:b/>
          <w:bCs/>
          <w:i/>
          <w:iCs/>
          <w:lang w:val="en-AU" w:eastAsia="en-AU"/>
        </w:rPr>
      </w:pPr>
      <w:r w:rsidRPr="00D60240">
        <w:rPr>
          <w:lang w:val="en-AU" w:eastAsia="en-AU"/>
        </w:rPr>
        <w:t xml:space="preserve">A person who commits a breach of any provisions of this </w:t>
      </w:r>
      <w:r w:rsidRPr="00D60240">
        <w:rPr>
          <w:b/>
          <w:bCs/>
          <w:i/>
          <w:iCs/>
          <w:lang w:val="en-AU" w:eastAsia="en-AU"/>
        </w:rPr>
        <w:t>[insert “Local Law” or “By-law” as applicable]</w:t>
      </w:r>
      <w:r>
        <w:rPr>
          <w:b/>
          <w:bCs/>
          <w:i/>
          <w:iCs/>
          <w:lang w:val="en-AU" w:eastAsia="en-AU"/>
        </w:rPr>
        <w:t xml:space="preserve"> </w:t>
      </w:r>
      <w:r w:rsidRPr="00D60240">
        <w:rPr>
          <w:lang w:val="en-AU" w:eastAsia="en-AU"/>
        </w:rPr>
        <w:t>commits an offence and shall on conviction be liable to a penalty not exceeding $500.00 and if the</w:t>
      </w:r>
      <w:r>
        <w:rPr>
          <w:b/>
          <w:bCs/>
          <w:i/>
          <w:iCs/>
          <w:lang w:val="en-AU" w:eastAsia="en-AU"/>
        </w:rPr>
        <w:t xml:space="preserve"> </w:t>
      </w:r>
      <w:r w:rsidRPr="00D60240">
        <w:rPr>
          <w:lang w:val="en-AU" w:eastAsia="en-AU"/>
        </w:rPr>
        <w:t>offence is a continuing one to a further penalty not exceeding $20.00 for every day or part of a day during</w:t>
      </w:r>
      <w:r>
        <w:rPr>
          <w:b/>
          <w:bCs/>
          <w:i/>
          <w:iCs/>
          <w:lang w:val="en-AU" w:eastAsia="en-AU"/>
        </w:rPr>
        <w:t xml:space="preserve"> </w:t>
      </w:r>
      <w:r w:rsidRPr="00D60240">
        <w:rPr>
          <w:lang w:val="en-AU" w:eastAsia="en-AU"/>
        </w:rPr>
        <w:t>which the offence has continued.</w:t>
      </w:r>
    </w:p>
    <w:p w:rsidR="00D60240" w:rsidRDefault="00D60240" w:rsidP="00D60240">
      <w:pPr>
        <w:rPr>
          <w:b/>
          <w:bCs/>
          <w:lang w:val="en-AU" w:eastAsia="en-AU"/>
        </w:rPr>
      </w:pPr>
    </w:p>
    <w:p w:rsidR="00D60240" w:rsidRPr="00D60240" w:rsidRDefault="00D60240" w:rsidP="00D60240">
      <w:pPr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9.2 Modified Penalties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(1) The offences specified in the First Schedule are offences which may be</w:t>
      </w:r>
      <w:r>
        <w:rPr>
          <w:lang w:val="en-AU" w:eastAsia="en-AU"/>
        </w:rPr>
        <w:t xml:space="preserve"> dealt with under section 63 of </w:t>
      </w:r>
      <w:r w:rsidRPr="00D60240">
        <w:rPr>
          <w:lang w:val="en-AU" w:eastAsia="en-AU"/>
        </w:rPr>
        <w:t>the Act.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(2) The modified penalty payable in respect of an offence specified in the First Schedule is set out in the</w:t>
      </w:r>
      <w:r>
        <w:rPr>
          <w:lang w:val="en-AU" w:eastAsia="en-AU"/>
        </w:rPr>
        <w:t xml:space="preserve"> </w:t>
      </w:r>
      <w:r w:rsidRPr="00D60240">
        <w:rPr>
          <w:lang w:val="en-AU" w:eastAsia="en-AU"/>
        </w:rPr>
        <w:t>fourth column of the First Schedule.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(3) The prescribed form of the infringement notice referred to in section 63(</w:t>
      </w:r>
      <w:r>
        <w:rPr>
          <w:lang w:val="en-AU" w:eastAsia="en-AU"/>
        </w:rPr>
        <w:t xml:space="preserve">1) of the Act is set out in the </w:t>
      </w:r>
      <w:r w:rsidRPr="00D60240">
        <w:rPr>
          <w:lang w:val="en-AU" w:eastAsia="en-AU"/>
        </w:rPr>
        <w:t>Second Schedule.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(4) The prescribed form of the notice withdrawing an infringement notice referred to in section 63(3) of</w:t>
      </w:r>
      <w:r>
        <w:rPr>
          <w:lang w:val="en-AU" w:eastAsia="en-AU"/>
        </w:rPr>
        <w:t xml:space="preserve"> </w:t>
      </w:r>
      <w:r w:rsidRPr="00D60240">
        <w:rPr>
          <w:lang w:val="en-AU" w:eastAsia="en-AU"/>
        </w:rPr>
        <w:t>the Act is set out in the Third Schedule.</w:t>
      </w:r>
    </w:p>
    <w:p w:rsidR="00D60240" w:rsidRDefault="00D60240" w:rsidP="00D60240">
      <w:pPr>
        <w:rPr>
          <w:b/>
          <w:bCs/>
          <w:lang w:val="en-AU" w:eastAsia="en-AU"/>
        </w:rPr>
      </w:pPr>
    </w:p>
    <w:p w:rsidR="00D60240" w:rsidRPr="00D60240" w:rsidRDefault="00D60240" w:rsidP="00D60240">
      <w:pPr>
        <w:jc w:val="center"/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First Schedule</w:t>
      </w:r>
    </w:p>
    <w:p w:rsidR="00D60240" w:rsidRPr="00D60240" w:rsidRDefault="00D60240" w:rsidP="00D60240">
      <w:pPr>
        <w:jc w:val="center"/>
        <w:rPr>
          <w:lang w:val="en-AU" w:eastAsia="en-AU"/>
        </w:rPr>
      </w:pPr>
      <w:r w:rsidRPr="00D60240">
        <w:rPr>
          <w:lang w:val="en-AU" w:eastAsia="en-AU"/>
        </w:rPr>
        <w:t>Cemeteries Act, 1986</w:t>
      </w:r>
    </w:p>
    <w:p w:rsidR="00D60240" w:rsidRPr="00D60240" w:rsidRDefault="00D60240" w:rsidP="00D60240">
      <w:pPr>
        <w:jc w:val="center"/>
        <w:rPr>
          <w:b/>
          <w:bCs/>
          <w:i/>
          <w:iCs/>
          <w:lang w:val="en-AU" w:eastAsia="en-AU"/>
        </w:rPr>
      </w:pPr>
      <w:r w:rsidRPr="00D60240">
        <w:rPr>
          <w:b/>
          <w:bCs/>
          <w:i/>
          <w:iCs/>
          <w:lang w:val="en-AU" w:eastAsia="en-AU"/>
        </w:rPr>
        <w:t>[insert name of Local Government or Board]</w:t>
      </w:r>
    </w:p>
    <w:p w:rsidR="00D60240" w:rsidRPr="00D60240" w:rsidRDefault="00D60240" w:rsidP="00D60240">
      <w:pPr>
        <w:jc w:val="center"/>
        <w:rPr>
          <w:b/>
          <w:bCs/>
          <w:i/>
          <w:iCs/>
          <w:lang w:val="en-AU" w:eastAsia="en-AU"/>
        </w:rPr>
      </w:pPr>
      <w:r w:rsidRPr="00D60240">
        <w:rPr>
          <w:b/>
          <w:bCs/>
          <w:i/>
          <w:iCs/>
          <w:lang w:val="en-AU" w:eastAsia="en-AU"/>
        </w:rPr>
        <w:t>[insert name of Local Law or By-law]</w:t>
      </w:r>
    </w:p>
    <w:p w:rsidR="00D60240" w:rsidRPr="00D60240" w:rsidRDefault="00D60240" w:rsidP="00D60240">
      <w:pPr>
        <w:jc w:val="center"/>
        <w:rPr>
          <w:lang w:val="en-AU" w:eastAsia="en-AU"/>
        </w:rPr>
      </w:pPr>
      <w:r w:rsidRPr="00D60240">
        <w:rPr>
          <w:lang w:val="en-AU" w:eastAsia="en-AU"/>
        </w:rPr>
        <w:t>Modified Penalties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Item Clause Nature of Offence Modified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No. Penalty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1 5.4 Excessive speed $50.00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2 5.4 Unauthorised use—driving of vehicles $50.00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3 7.3 Placing and removal of rubbish and surplus materials $50.00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lastRenderedPageBreak/>
        <w:t>4 7.7 Leaving uncompleted works in an untidy or unsafe condition $50.00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5 8.1 Animal at large $50.00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6 8.5 Dumping of Rubbish $50.00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7 8.6 Unauthorised advertising, and/or trading $50.00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8 8.7 Disobeying sign or lawful direction $50.00</w:t>
      </w:r>
    </w:p>
    <w:p w:rsidR="00D60240" w:rsidRDefault="00D60240" w:rsidP="00D60240">
      <w:pPr>
        <w:rPr>
          <w:b/>
          <w:bCs/>
          <w:lang w:val="en-AU" w:eastAsia="en-AU"/>
        </w:rPr>
      </w:pPr>
    </w:p>
    <w:p w:rsidR="00D60240" w:rsidRPr="00D60240" w:rsidRDefault="00D60240" w:rsidP="00D60240">
      <w:pPr>
        <w:jc w:val="center"/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Second Schedule</w:t>
      </w:r>
    </w:p>
    <w:p w:rsidR="00D60240" w:rsidRPr="00D60240" w:rsidRDefault="00D60240" w:rsidP="00D60240">
      <w:pPr>
        <w:jc w:val="center"/>
        <w:rPr>
          <w:lang w:val="en-AU" w:eastAsia="en-AU"/>
        </w:rPr>
      </w:pPr>
      <w:r w:rsidRPr="00D60240">
        <w:rPr>
          <w:lang w:val="en-AU" w:eastAsia="en-AU"/>
        </w:rPr>
        <w:t>Cemeteries Act, 1986</w:t>
      </w:r>
    </w:p>
    <w:p w:rsidR="00D60240" w:rsidRPr="00D60240" w:rsidRDefault="00D60240" w:rsidP="00D60240">
      <w:pPr>
        <w:jc w:val="center"/>
        <w:rPr>
          <w:b/>
          <w:bCs/>
          <w:i/>
          <w:iCs/>
          <w:lang w:val="en-AU" w:eastAsia="en-AU"/>
        </w:rPr>
      </w:pPr>
      <w:r w:rsidRPr="00D60240">
        <w:rPr>
          <w:b/>
          <w:bCs/>
          <w:i/>
          <w:iCs/>
          <w:lang w:val="en-AU" w:eastAsia="en-AU"/>
        </w:rPr>
        <w:t>[insert name of Local Government or Board]</w:t>
      </w:r>
    </w:p>
    <w:p w:rsidR="00D60240" w:rsidRPr="00D60240" w:rsidRDefault="00D60240" w:rsidP="00D60240">
      <w:pPr>
        <w:jc w:val="center"/>
        <w:rPr>
          <w:b/>
          <w:bCs/>
          <w:i/>
          <w:iCs/>
          <w:lang w:val="en-AU" w:eastAsia="en-AU"/>
        </w:rPr>
      </w:pPr>
      <w:r w:rsidRPr="00D60240">
        <w:rPr>
          <w:b/>
          <w:bCs/>
          <w:i/>
          <w:iCs/>
          <w:lang w:val="en-AU" w:eastAsia="en-AU"/>
        </w:rPr>
        <w:t>[insert name of Local Law or By-law]</w:t>
      </w:r>
    </w:p>
    <w:p w:rsidR="00D60240" w:rsidRPr="00D60240" w:rsidRDefault="00D60240" w:rsidP="00D60240">
      <w:pPr>
        <w:jc w:val="center"/>
        <w:rPr>
          <w:lang w:val="en-AU" w:eastAsia="en-AU"/>
        </w:rPr>
      </w:pPr>
      <w:r w:rsidRPr="00D60240">
        <w:rPr>
          <w:lang w:val="en-AU" w:eastAsia="en-AU"/>
        </w:rPr>
        <w:t>Infringement Notice</w:t>
      </w:r>
    </w:p>
    <w:p w:rsid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TO: ________________________________________________________________________</w:t>
      </w:r>
    </w:p>
    <w:p w:rsidR="00AD1F91" w:rsidRPr="00D60240" w:rsidRDefault="00AD1F91" w:rsidP="00D60240">
      <w:pPr>
        <w:rPr>
          <w:lang w:val="en-AU" w:eastAsia="en-AU"/>
        </w:rPr>
      </w:pPr>
    </w:p>
    <w:p w:rsidR="00D60240" w:rsidRPr="007270AB" w:rsidRDefault="00D60240" w:rsidP="00D60240">
      <w:pPr>
        <w:pBdr>
          <w:bottom w:val="single" w:sz="12" w:space="1" w:color="auto"/>
        </w:pBdr>
        <w:rPr>
          <w:lang w:val="en-AU" w:eastAsia="en-AU"/>
        </w:rPr>
      </w:pPr>
      <w:r w:rsidRPr="007270AB">
        <w:rPr>
          <w:lang w:val="en-AU" w:eastAsia="en-AU"/>
        </w:rPr>
        <w:t>(Name)</w:t>
      </w:r>
    </w:p>
    <w:p w:rsidR="00AD1F91" w:rsidRPr="00D60240" w:rsidRDefault="00AD1F91" w:rsidP="00D60240">
      <w:pPr>
        <w:rPr>
          <w:lang w:val="en-AU" w:eastAsia="en-AU"/>
        </w:rPr>
      </w:pP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(Address)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________________________________________________________________________</w:t>
      </w:r>
    </w:p>
    <w:p w:rsidR="00D60240" w:rsidRPr="00D60240" w:rsidRDefault="00D60240" w:rsidP="00D60240"/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It is alleged that at _____ :_______ hours on _________ day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of _____________________________ 19______ at __________________________________________________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________________________________________________________________________</w:t>
      </w:r>
    </w:p>
    <w:p w:rsidR="00D60240" w:rsidRPr="00D60240" w:rsidRDefault="00D60240" w:rsidP="00D60240">
      <w:pPr>
        <w:rPr>
          <w:b/>
          <w:bCs/>
          <w:i/>
          <w:iCs/>
          <w:lang w:val="en-AU" w:eastAsia="en-AU"/>
        </w:rPr>
      </w:pPr>
      <w:r w:rsidRPr="00D60240">
        <w:rPr>
          <w:lang w:val="en-AU" w:eastAsia="en-AU"/>
        </w:rPr>
        <w:t xml:space="preserve">you committed the offence indicated below by an (x) in breach of clause ............ of the </w:t>
      </w:r>
      <w:r w:rsidRPr="00D60240">
        <w:rPr>
          <w:b/>
          <w:bCs/>
          <w:i/>
          <w:iCs/>
          <w:lang w:val="en-AU" w:eastAsia="en-AU"/>
        </w:rPr>
        <w:t>[insert name of</w:t>
      </w:r>
    </w:p>
    <w:p w:rsidR="00D60240" w:rsidRPr="00D60240" w:rsidRDefault="00D60240" w:rsidP="00D60240">
      <w:pPr>
        <w:rPr>
          <w:b/>
          <w:bCs/>
          <w:i/>
          <w:iCs/>
          <w:lang w:val="en-AU" w:eastAsia="en-AU"/>
        </w:rPr>
      </w:pPr>
      <w:r w:rsidRPr="00D60240">
        <w:rPr>
          <w:b/>
          <w:bCs/>
          <w:i/>
          <w:iCs/>
          <w:lang w:val="en-AU" w:eastAsia="en-AU"/>
        </w:rPr>
        <w:t>Local Law or By-law]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________________________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(Authorised Person)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Offence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Animal at large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Dumping rubbish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Excessive speed in vehicle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Leaving uncompleted works in an untidy or unsafe condition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Non removal of rubbish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Unauthorised advertising or trading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Unauthorised vehicle use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Disobeying sign or lawful direction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Other Offence ________________________________________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$ _________________________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You may dispose of this matter: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By payment of the penalty as shown within 21 days of the date of this notic</w:t>
      </w:r>
      <w:r>
        <w:rPr>
          <w:lang w:val="en-AU" w:eastAsia="en-AU"/>
        </w:rPr>
        <w:t xml:space="preserve">e (or the date of the giving of </w:t>
      </w:r>
      <w:r w:rsidRPr="00D60240">
        <w:rPr>
          <w:lang w:val="en-AU" w:eastAsia="en-AU"/>
        </w:rPr>
        <w:t xml:space="preserve">this notice if that is a different date) to the Chief Executive Officer of the </w:t>
      </w:r>
      <w:r>
        <w:rPr>
          <w:b/>
          <w:bCs/>
          <w:i/>
          <w:iCs/>
          <w:lang w:val="en-AU" w:eastAsia="en-AU"/>
        </w:rPr>
        <w:t xml:space="preserve">[insert name of Local </w:t>
      </w:r>
      <w:r w:rsidRPr="00D60240">
        <w:rPr>
          <w:b/>
          <w:bCs/>
          <w:i/>
          <w:iCs/>
          <w:lang w:val="en-AU" w:eastAsia="en-AU"/>
        </w:rPr>
        <w:t xml:space="preserve">Government or Board] </w:t>
      </w:r>
      <w:r w:rsidRPr="00D60240">
        <w:rPr>
          <w:lang w:val="en-AU" w:eastAsia="en-AU"/>
        </w:rPr>
        <w:t xml:space="preserve">at </w:t>
      </w:r>
      <w:r w:rsidRPr="00D60240">
        <w:rPr>
          <w:b/>
          <w:bCs/>
          <w:i/>
          <w:iCs/>
          <w:lang w:val="en-AU" w:eastAsia="en-AU"/>
        </w:rPr>
        <w:t xml:space="preserve">[insert address of Local Government or Board] </w:t>
      </w:r>
      <w:r w:rsidRPr="00D60240">
        <w:rPr>
          <w:lang w:val="en-AU" w:eastAsia="en-AU"/>
        </w:rPr>
        <w:t>between the hours of</w:t>
      </w:r>
      <w:r>
        <w:rPr>
          <w:b/>
          <w:bCs/>
          <w:i/>
          <w:iCs/>
          <w:lang w:val="en-AU" w:eastAsia="en-AU"/>
        </w:rPr>
        <w:t xml:space="preserve"> </w:t>
      </w:r>
      <w:r w:rsidRPr="00D60240">
        <w:rPr>
          <w:lang w:val="en-AU" w:eastAsia="en-AU"/>
        </w:rPr>
        <w:t>9am to 4.30pm Monday to Friday.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 xml:space="preserve">Please make cheques payable to </w:t>
      </w:r>
      <w:r w:rsidRPr="00D60240">
        <w:rPr>
          <w:b/>
          <w:bCs/>
          <w:i/>
          <w:iCs/>
          <w:lang w:val="en-AU" w:eastAsia="en-AU"/>
        </w:rPr>
        <w:t>[insert name of Local Government or Board]</w:t>
      </w:r>
      <w:r>
        <w:rPr>
          <w:lang w:val="en-AU" w:eastAsia="en-AU"/>
        </w:rPr>
        <w:t xml:space="preserve">. Payments by mail </w:t>
      </w:r>
      <w:r w:rsidRPr="00D60240">
        <w:rPr>
          <w:lang w:val="en-AU" w:eastAsia="en-AU"/>
        </w:rPr>
        <w:t>should be addressed to: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lastRenderedPageBreak/>
        <w:t>The Chief Executive Officer</w:t>
      </w:r>
    </w:p>
    <w:p w:rsidR="00D60240" w:rsidRPr="00D60240" w:rsidRDefault="00D60240" w:rsidP="00D60240">
      <w:pPr>
        <w:rPr>
          <w:b/>
          <w:bCs/>
          <w:i/>
          <w:iCs/>
          <w:lang w:val="en-AU" w:eastAsia="en-AU"/>
        </w:rPr>
      </w:pPr>
      <w:r w:rsidRPr="00D60240">
        <w:rPr>
          <w:b/>
          <w:bCs/>
          <w:i/>
          <w:iCs/>
          <w:lang w:val="en-AU" w:eastAsia="en-AU"/>
        </w:rPr>
        <w:t>[insert name of Local Government or Board]</w:t>
      </w:r>
    </w:p>
    <w:p w:rsidR="00D60240" w:rsidRPr="00D60240" w:rsidRDefault="00D60240" w:rsidP="00D60240">
      <w:pPr>
        <w:rPr>
          <w:b/>
          <w:bCs/>
          <w:i/>
          <w:iCs/>
          <w:lang w:val="en-AU" w:eastAsia="en-AU"/>
        </w:rPr>
      </w:pPr>
      <w:r w:rsidRPr="00D60240">
        <w:rPr>
          <w:b/>
          <w:bCs/>
          <w:i/>
          <w:iCs/>
          <w:lang w:val="en-AU" w:eastAsia="en-AU"/>
        </w:rPr>
        <w:t>[insert address of Local Government or Board]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If the penalty is not paid within the time specified, then a complaint of the alleged offence may be made</w:t>
      </w:r>
    </w:p>
    <w:p w:rsid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and heard and determined by a court.</w:t>
      </w:r>
    </w:p>
    <w:p w:rsidR="00FD5C4D" w:rsidRPr="00D60240" w:rsidRDefault="00FD5C4D" w:rsidP="00D60240">
      <w:pPr>
        <w:rPr>
          <w:lang w:val="en-AU" w:eastAsia="en-AU"/>
        </w:rPr>
      </w:pPr>
    </w:p>
    <w:p w:rsidR="00D60240" w:rsidRPr="00D60240" w:rsidRDefault="00D60240" w:rsidP="00FD5C4D">
      <w:pPr>
        <w:jc w:val="center"/>
        <w:rPr>
          <w:b/>
          <w:bCs/>
          <w:lang w:val="en-AU" w:eastAsia="en-AU"/>
        </w:rPr>
      </w:pPr>
      <w:r w:rsidRPr="00D60240">
        <w:rPr>
          <w:b/>
          <w:bCs/>
          <w:lang w:val="en-AU" w:eastAsia="en-AU"/>
        </w:rPr>
        <w:t>Third Schedule</w:t>
      </w:r>
    </w:p>
    <w:p w:rsidR="00D60240" w:rsidRPr="00D60240" w:rsidRDefault="00D60240" w:rsidP="00FD5C4D">
      <w:pPr>
        <w:jc w:val="center"/>
        <w:rPr>
          <w:lang w:val="en-AU" w:eastAsia="en-AU"/>
        </w:rPr>
      </w:pPr>
      <w:r w:rsidRPr="00D60240">
        <w:rPr>
          <w:lang w:val="en-AU" w:eastAsia="en-AU"/>
        </w:rPr>
        <w:t>Cemeteries Act, 1986</w:t>
      </w:r>
    </w:p>
    <w:p w:rsidR="00D60240" w:rsidRPr="00D60240" w:rsidRDefault="00D60240" w:rsidP="00FD5C4D">
      <w:pPr>
        <w:jc w:val="center"/>
        <w:rPr>
          <w:b/>
          <w:bCs/>
          <w:i/>
          <w:iCs/>
          <w:lang w:val="en-AU" w:eastAsia="en-AU"/>
        </w:rPr>
      </w:pPr>
      <w:r w:rsidRPr="00D60240">
        <w:rPr>
          <w:b/>
          <w:bCs/>
          <w:i/>
          <w:iCs/>
          <w:lang w:val="en-AU" w:eastAsia="en-AU"/>
        </w:rPr>
        <w:t>[insert name of Local Government or Board]</w:t>
      </w:r>
    </w:p>
    <w:p w:rsidR="00D60240" w:rsidRPr="00D60240" w:rsidRDefault="00D60240" w:rsidP="00FD5C4D">
      <w:pPr>
        <w:jc w:val="center"/>
        <w:rPr>
          <w:b/>
          <w:bCs/>
          <w:i/>
          <w:iCs/>
          <w:lang w:val="en-AU" w:eastAsia="en-AU"/>
        </w:rPr>
      </w:pPr>
      <w:r w:rsidRPr="00D60240">
        <w:rPr>
          <w:b/>
          <w:bCs/>
          <w:i/>
          <w:iCs/>
          <w:lang w:val="en-AU" w:eastAsia="en-AU"/>
        </w:rPr>
        <w:t>[insert name of Local Law or By-law]</w:t>
      </w:r>
    </w:p>
    <w:p w:rsidR="00D60240" w:rsidRPr="00D60240" w:rsidRDefault="00D60240" w:rsidP="00FD5C4D">
      <w:pPr>
        <w:jc w:val="center"/>
        <w:rPr>
          <w:lang w:val="en-AU" w:eastAsia="en-AU"/>
        </w:rPr>
      </w:pPr>
      <w:r w:rsidRPr="00D60240">
        <w:rPr>
          <w:lang w:val="en-AU" w:eastAsia="en-AU"/>
        </w:rPr>
        <w:t>Withdrawal of Infringement Notice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No. ________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_______________________________________________________________________ Date ____ / ___ /____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To (1) ________________________________________________________________________</w:t>
      </w:r>
    </w:p>
    <w:p w:rsidR="00B71FA4" w:rsidRDefault="00B71FA4" w:rsidP="00D60240">
      <w:pPr>
        <w:rPr>
          <w:lang w:val="en-AU" w:eastAsia="en-AU"/>
        </w:rPr>
      </w:pP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Infringement Notice No ____________________ dated _____ / _____ / _____ for the alleged offence of (2)</w:t>
      </w:r>
    </w:p>
    <w:p w:rsid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________________________________________________________________________</w:t>
      </w:r>
    </w:p>
    <w:p w:rsidR="00B71FA4" w:rsidRPr="00D60240" w:rsidRDefault="00B71FA4" w:rsidP="00D60240">
      <w:pPr>
        <w:rPr>
          <w:lang w:val="en-AU" w:eastAsia="en-AU"/>
        </w:rPr>
      </w:pP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Penalty (3) $ _____________ is withdrawn.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(Delete whichever does not apply)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* No further action will be taken.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* It is proposed to institute court proceedings for the alleged offence.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(1) Insert name and address of alleged offender.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(2) Insert short particulars of offence alleged.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(3) Insert amount of penalty prescribed.</w:t>
      </w:r>
    </w:p>
    <w:p w:rsidR="00D60240" w:rsidRPr="00D60240" w:rsidRDefault="00D60240" w:rsidP="00D60240">
      <w:pPr>
        <w:rPr>
          <w:lang w:val="en-AU" w:eastAsia="en-AU"/>
        </w:rPr>
      </w:pPr>
      <w:r w:rsidRPr="00D60240">
        <w:rPr>
          <w:lang w:val="en-AU" w:eastAsia="en-AU"/>
        </w:rPr>
        <w:t>_______________________</w:t>
      </w:r>
    </w:p>
    <w:p w:rsidR="00D60240" w:rsidRPr="00D60240" w:rsidRDefault="00D60240" w:rsidP="00D60240">
      <w:r w:rsidRPr="00D60240">
        <w:rPr>
          <w:lang w:val="en-AU" w:eastAsia="en-AU"/>
        </w:rPr>
        <w:t>(Authorised Person)</w:t>
      </w:r>
    </w:p>
    <w:p w:rsidR="0006140F" w:rsidRPr="00D60240" w:rsidRDefault="0006140F" w:rsidP="00D60240"/>
    <w:p w:rsidR="0006140F" w:rsidRPr="00D60240" w:rsidRDefault="0006140F" w:rsidP="00D60240"/>
    <w:p w:rsidR="0006140F" w:rsidRPr="00D60240" w:rsidRDefault="0006140F" w:rsidP="00D60240"/>
    <w:p w:rsidR="002E2DEC" w:rsidRPr="00D60240" w:rsidRDefault="0056288F" w:rsidP="00D60240">
      <w:r w:rsidRPr="00D60240">
        <w:t>Dated 22nd November 1999</w:t>
      </w:r>
    </w:p>
    <w:p w:rsidR="0006140F" w:rsidRPr="00D60240" w:rsidRDefault="0006140F" w:rsidP="00D60240"/>
    <w:p w:rsidR="0006140F" w:rsidRPr="00D60240" w:rsidRDefault="0006140F" w:rsidP="00D60240"/>
    <w:p w:rsidR="002E2DEC" w:rsidRPr="00D60240" w:rsidRDefault="002E2DEC" w:rsidP="00D60240">
      <w:r w:rsidRPr="00D60240">
        <w:t xml:space="preserve">The Common Seal of the Shire of Moora was </w:t>
      </w:r>
      <w:r w:rsidR="00360C9C" w:rsidRPr="00D60240">
        <w:t>Hereunto</w:t>
      </w:r>
      <w:r w:rsidRPr="00D60240">
        <w:t xml:space="preserve"> affixed by authority </w:t>
      </w:r>
      <w:r w:rsidR="00360C9C" w:rsidRPr="00D60240">
        <w:t>Of</w:t>
      </w:r>
      <w:r w:rsidRPr="00D60240">
        <w:t xml:space="preserve"> a decision of the Council</w:t>
      </w:r>
      <w:r w:rsidR="00FD5C4D">
        <w:t xml:space="preserve"> </w:t>
      </w:r>
      <w:r w:rsidR="00360C9C" w:rsidRPr="00D60240">
        <w:t>In</w:t>
      </w:r>
      <w:r w:rsidRPr="00D60240">
        <w:t xml:space="preserve"> the presence of:</w:t>
      </w:r>
    </w:p>
    <w:p w:rsidR="0006140F" w:rsidRPr="00D60240" w:rsidRDefault="0006140F" w:rsidP="00D60240"/>
    <w:p w:rsidR="0006140F" w:rsidRPr="00D60240" w:rsidRDefault="0006140F" w:rsidP="00D60240"/>
    <w:p w:rsidR="0006140F" w:rsidRPr="00D60240" w:rsidRDefault="0006140F" w:rsidP="00D60240"/>
    <w:p w:rsidR="0006140F" w:rsidRPr="00D60240" w:rsidRDefault="0006140F" w:rsidP="00D60240"/>
    <w:p w:rsidR="00891681" w:rsidRPr="00D60240" w:rsidRDefault="002E2DEC" w:rsidP="00D60240">
      <w:r w:rsidRPr="00D60240">
        <w:t>L. M. BATES, Shire President</w:t>
      </w:r>
    </w:p>
    <w:sectPr w:rsidR="00891681" w:rsidRPr="00D6024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EC"/>
    <w:rsid w:val="0006140F"/>
    <w:rsid w:val="00210B03"/>
    <w:rsid w:val="002E2DEC"/>
    <w:rsid w:val="00342C79"/>
    <w:rsid w:val="00360C9C"/>
    <w:rsid w:val="005448F1"/>
    <w:rsid w:val="0056288F"/>
    <w:rsid w:val="00590C60"/>
    <w:rsid w:val="007270AB"/>
    <w:rsid w:val="007308E9"/>
    <w:rsid w:val="00753498"/>
    <w:rsid w:val="00891681"/>
    <w:rsid w:val="00A05AFE"/>
    <w:rsid w:val="00AD1F91"/>
    <w:rsid w:val="00B71FA4"/>
    <w:rsid w:val="00BE48E0"/>
    <w:rsid w:val="00CB0F66"/>
    <w:rsid w:val="00D60240"/>
    <w:rsid w:val="00DD5FD5"/>
    <w:rsid w:val="00ED372A"/>
    <w:rsid w:val="00F15E4D"/>
    <w:rsid w:val="00F551B1"/>
    <w:rsid w:val="00FD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89E5B9-3C9F-4961-8D42-383AAC5B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308E9"/>
    <w:rPr>
      <w:rFonts w:ascii="Consolas" w:eastAsiaTheme="minorHAnsi" w:hAnsi="Consolas" w:cs="Consolas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7308E9"/>
    <w:rPr>
      <w:rFonts w:ascii="Consolas" w:eastAsiaTheme="minorHAnsi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3406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CEMETERIES ACT 1986</vt:lpstr>
    </vt:vector>
  </TitlesOfParts>
  <Company>Indiana University</Company>
  <LinksUpToDate>false</LinksUpToDate>
  <CharactersWithSpaces>22776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CEMETERIES ACT 1986</dc:title>
  <dc:creator>jdodd</dc:creator>
  <cp:lastModifiedBy>Stacey Gooder</cp:lastModifiedBy>
  <cp:revision>2</cp:revision>
  <dcterms:created xsi:type="dcterms:W3CDTF">2013-11-12T01:22:00Z</dcterms:created>
  <dcterms:modified xsi:type="dcterms:W3CDTF">2013-11-12T01:22:00Z</dcterms:modified>
</cp:coreProperties>
</file>