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E052" w14:textId="77777777" w:rsidR="0083695D" w:rsidRPr="00D766E9" w:rsidRDefault="0083695D" w:rsidP="0083695D">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ascii="Humanst521 BT" w:hAnsi="Humanst521 BT" w:cs="Arial"/>
          <w:bCs/>
          <w:sz w:val="40"/>
          <w:szCs w:val="40"/>
          <w:lang w:val="en-US" w:eastAsia="en-US"/>
        </w:rPr>
      </w:pPr>
      <w:r w:rsidRPr="00D766E9">
        <w:rPr>
          <w:rFonts w:ascii="Humanst521 BT" w:hAnsi="Humanst521 BT" w:cs="Arial"/>
          <w:bCs/>
          <w:sz w:val="40"/>
          <w:lang w:val="en-US" w:eastAsia="en-US"/>
        </w:rPr>
        <w:t>SHIRE OF MOORA</w:t>
      </w:r>
    </w:p>
    <w:p w14:paraId="6517843A" w14:textId="2EE4E5F6" w:rsidR="0083695D" w:rsidRPr="00D766E9" w:rsidRDefault="00B934D9" w:rsidP="0083695D">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ascii="Humanst521 BT" w:hAnsi="Humanst521 BT" w:cs="Arial"/>
          <w:b/>
          <w:sz w:val="40"/>
          <w:szCs w:val="40"/>
          <w:lang w:val="en-US" w:eastAsia="en-US"/>
        </w:rPr>
      </w:pPr>
      <w:r>
        <w:rPr>
          <w:rFonts w:ascii="Humanst521 BT" w:hAnsi="Humanst521 BT" w:cs="Arial"/>
          <w:b/>
          <w:sz w:val="40"/>
          <w:szCs w:val="40"/>
          <w:lang w:val="en-US" w:eastAsia="en-US"/>
        </w:rPr>
        <w:t>AUDIT</w:t>
      </w:r>
      <w:r w:rsidR="0083695D" w:rsidRPr="00D766E9">
        <w:rPr>
          <w:rFonts w:ascii="Humanst521 BT" w:hAnsi="Humanst521 BT" w:cs="Arial"/>
          <w:b/>
          <w:sz w:val="40"/>
          <w:szCs w:val="40"/>
          <w:lang w:val="en-US" w:eastAsia="en-US"/>
        </w:rPr>
        <w:t xml:space="preserve"> COMMITTEE </w:t>
      </w:r>
      <w:r w:rsidR="001A5616" w:rsidRPr="00D766E9">
        <w:rPr>
          <w:rFonts w:ascii="Humanst521 BT" w:hAnsi="Humanst521 BT" w:cs="Arial"/>
          <w:b/>
          <w:sz w:val="40"/>
          <w:szCs w:val="40"/>
          <w:lang w:val="en-US" w:eastAsia="en-US"/>
        </w:rPr>
        <w:t>MINUTES</w:t>
      </w:r>
    </w:p>
    <w:p w14:paraId="52388820" w14:textId="18B59AAF" w:rsidR="0083695D" w:rsidRPr="002B5678" w:rsidRDefault="00B934D9" w:rsidP="0083695D">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ascii="Humanst521 BT" w:hAnsi="Humanst521 BT" w:cs="Arial"/>
          <w:b/>
          <w:bCs/>
          <w:sz w:val="40"/>
          <w:szCs w:val="40"/>
          <w:lang w:val="en-US" w:eastAsia="en-US"/>
        </w:rPr>
      </w:pPr>
      <w:r>
        <w:rPr>
          <w:rFonts w:ascii="Humanst521 BT" w:hAnsi="Humanst521 BT" w:cs="Arial"/>
          <w:b/>
          <w:bCs/>
          <w:sz w:val="40"/>
          <w:szCs w:val="40"/>
          <w:lang w:val="en-US" w:eastAsia="en-US"/>
        </w:rPr>
        <w:t>1</w:t>
      </w:r>
      <w:r w:rsidR="00AA45AA">
        <w:rPr>
          <w:rFonts w:ascii="Humanst521 BT" w:hAnsi="Humanst521 BT" w:cs="Arial"/>
          <w:b/>
          <w:bCs/>
          <w:sz w:val="40"/>
          <w:szCs w:val="40"/>
          <w:lang w:val="en-US" w:eastAsia="en-US"/>
        </w:rPr>
        <w:t xml:space="preserve"> OCTOBER</w:t>
      </w:r>
      <w:r w:rsidR="0083695D" w:rsidRPr="002B5678">
        <w:rPr>
          <w:rFonts w:ascii="Humanst521 BT" w:hAnsi="Humanst521 BT" w:cs="Arial"/>
          <w:b/>
          <w:bCs/>
          <w:sz w:val="40"/>
          <w:szCs w:val="40"/>
          <w:lang w:val="en-US" w:eastAsia="en-US"/>
        </w:rPr>
        <w:t xml:space="preserve"> 20</w:t>
      </w:r>
      <w:r w:rsidR="005F4664" w:rsidRPr="002B5678">
        <w:rPr>
          <w:rFonts w:ascii="Humanst521 BT" w:hAnsi="Humanst521 BT" w:cs="Arial"/>
          <w:b/>
          <w:bCs/>
          <w:sz w:val="40"/>
          <w:szCs w:val="40"/>
          <w:lang w:val="en-US" w:eastAsia="en-US"/>
        </w:rPr>
        <w:t>2</w:t>
      </w:r>
      <w:r w:rsidR="006D27E9">
        <w:rPr>
          <w:rFonts w:ascii="Humanst521 BT" w:hAnsi="Humanst521 BT" w:cs="Arial"/>
          <w:b/>
          <w:bCs/>
          <w:sz w:val="40"/>
          <w:szCs w:val="40"/>
          <w:lang w:val="en-US" w:eastAsia="en-US"/>
        </w:rPr>
        <w:t>5</w:t>
      </w:r>
    </w:p>
    <w:p w14:paraId="5DCB1268" w14:textId="77777777" w:rsidR="0083695D" w:rsidRPr="009B02BB" w:rsidRDefault="009B02BB" w:rsidP="0083695D">
      <w:pPr>
        <w:keepNext/>
        <w:pBdr>
          <w:top w:val="threeDEmboss" w:sz="48" w:space="1" w:color="auto"/>
          <w:left w:val="threeDEmboss" w:sz="48" w:space="4" w:color="auto"/>
          <w:bottom w:val="threeDEngrave" w:sz="48" w:space="1" w:color="auto"/>
          <w:right w:val="threeDEngrave" w:sz="48" w:space="4" w:color="auto"/>
        </w:pBdr>
        <w:shd w:val="clear" w:color="auto" w:fill="E6E6E6"/>
        <w:jc w:val="center"/>
        <w:outlineLvl w:val="4"/>
        <w:rPr>
          <w:rFonts w:ascii="Humanst521 BT" w:hAnsi="Humanst521 BT" w:cs="Arial"/>
          <w:color w:val="0000FF"/>
          <w:sz w:val="36"/>
          <w:lang w:val="en-US" w:eastAsia="en-US"/>
        </w:rPr>
      </w:pPr>
      <w:r w:rsidRPr="009B02BB">
        <w:rPr>
          <w:rFonts w:ascii="Humanst521 BT" w:hAnsi="Humanst521 BT" w:cs="Arial"/>
          <w:sz w:val="36"/>
          <w:lang w:val="en-US" w:eastAsia="en-US"/>
        </w:rPr>
        <w:t>HELD IN THE COUNCIL CHAMBERS, MOORA</w:t>
      </w:r>
    </w:p>
    <w:p w14:paraId="528E175E" w14:textId="77777777" w:rsidR="0083695D" w:rsidRPr="00D766E9" w:rsidRDefault="0083695D" w:rsidP="0099574F">
      <w:pPr>
        <w:jc w:val="center"/>
        <w:rPr>
          <w:rFonts w:ascii="Humanst521 BT" w:hAnsi="Humanst521 BT"/>
          <w:b/>
          <w:lang w:eastAsia="en-US"/>
        </w:rPr>
      </w:pPr>
    </w:p>
    <w:p w14:paraId="30234718" w14:textId="77777777" w:rsidR="0083695D" w:rsidRPr="00D766E9" w:rsidRDefault="0083695D" w:rsidP="0099574F">
      <w:pPr>
        <w:pBdr>
          <w:top w:val="single" w:sz="4" w:space="1" w:color="auto"/>
          <w:bottom w:val="single" w:sz="4" w:space="1" w:color="auto"/>
        </w:pBdr>
        <w:jc w:val="center"/>
        <w:rPr>
          <w:rFonts w:ascii="Humanst521 BT" w:eastAsia="Arial Unicode MS" w:hAnsi="Humanst521 BT"/>
          <w:b/>
          <w:szCs w:val="20"/>
          <w:lang w:eastAsia="en-US"/>
        </w:rPr>
      </w:pPr>
      <w:bookmarkStart w:id="0" w:name="_Toc354585589"/>
      <w:bookmarkStart w:id="1" w:name="_Toc354585714"/>
      <w:bookmarkStart w:id="2" w:name="_Toc354586228"/>
      <w:bookmarkStart w:id="3" w:name="_Toc354586390"/>
      <w:bookmarkStart w:id="4" w:name="_Toc354586541"/>
      <w:r w:rsidRPr="00D766E9">
        <w:rPr>
          <w:rFonts w:ascii="Humanst521 BT" w:eastAsia="Arial Unicode MS" w:hAnsi="Humanst521 BT"/>
          <w:b/>
          <w:szCs w:val="20"/>
          <w:lang w:eastAsia="en-US"/>
        </w:rPr>
        <w:t>TABLE OF CONTENTS</w:t>
      </w:r>
      <w:bookmarkEnd w:id="0"/>
      <w:bookmarkEnd w:id="1"/>
      <w:bookmarkEnd w:id="2"/>
      <w:bookmarkEnd w:id="3"/>
      <w:bookmarkEnd w:id="4"/>
    </w:p>
    <w:p w14:paraId="546B244E" w14:textId="77777777" w:rsidR="0083695D" w:rsidRPr="00D766E9" w:rsidRDefault="0083695D" w:rsidP="0099574F">
      <w:pPr>
        <w:jc w:val="center"/>
        <w:rPr>
          <w:rFonts w:ascii="Humanst521 BT" w:hAnsi="Humanst521 BT"/>
          <w:b/>
          <w:lang w:eastAsia="en-US"/>
        </w:rPr>
      </w:pPr>
    </w:p>
    <w:p w14:paraId="2D5CB435" w14:textId="77777777" w:rsidR="0083695D" w:rsidRPr="00D766E9" w:rsidRDefault="0083695D" w:rsidP="0083695D">
      <w:pPr>
        <w:jc w:val="both"/>
        <w:rPr>
          <w:rFonts w:ascii="Humanst521 BT" w:hAnsi="Humanst521 BT" w:cs="Arial"/>
          <w:lang w:eastAsia="en-US"/>
        </w:rPr>
      </w:pPr>
    </w:p>
    <w:sdt>
      <w:sdtPr>
        <w:rPr>
          <w:rFonts w:ascii="Times New Roman" w:hAnsi="Times New Roman"/>
          <w:b w:val="0"/>
          <w:noProof w:val="0"/>
        </w:rPr>
        <w:id w:val="521216690"/>
        <w:docPartObj>
          <w:docPartGallery w:val="Table of Contents"/>
          <w:docPartUnique/>
        </w:docPartObj>
      </w:sdtPr>
      <w:sdtEndPr>
        <w:rPr>
          <w:bCs/>
        </w:rPr>
      </w:sdtEndPr>
      <w:sdtContent>
        <w:p w14:paraId="170A500C" w14:textId="2EF2A134" w:rsidR="009411C0" w:rsidRDefault="003F2885">
          <w:pPr>
            <w:pStyle w:val="TOC1"/>
            <w:rPr>
              <w:rFonts w:asciiTheme="minorHAnsi" w:eastAsiaTheme="minorEastAsia" w:hAnsiTheme="minorHAnsi" w:cstheme="minorBidi"/>
              <w:b w:val="0"/>
              <w:kern w:val="2"/>
              <w14:ligatures w14:val="standardContextual"/>
            </w:rPr>
          </w:pPr>
          <w:r w:rsidRPr="00D766E9">
            <w:fldChar w:fldCharType="begin"/>
          </w:r>
          <w:r w:rsidRPr="00D766E9">
            <w:instrText xml:space="preserve"> TOC \o "1-3" \h \z \u </w:instrText>
          </w:r>
          <w:r w:rsidRPr="00D766E9">
            <w:fldChar w:fldCharType="separate"/>
          </w:r>
          <w:hyperlink w:anchor="_Toc210304066" w:history="1">
            <w:r w:rsidR="009411C0" w:rsidRPr="00225BB8">
              <w:rPr>
                <w:rStyle w:val="Hyperlink"/>
              </w:rPr>
              <w:t>1.</w:t>
            </w:r>
            <w:r w:rsidR="009411C0">
              <w:rPr>
                <w:rFonts w:asciiTheme="minorHAnsi" w:eastAsiaTheme="minorEastAsia" w:hAnsiTheme="minorHAnsi" w:cstheme="minorBidi"/>
                <w:b w:val="0"/>
                <w:kern w:val="2"/>
                <w14:ligatures w14:val="standardContextual"/>
              </w:rPr>
              <w:tab/>
            </w:r>
            <w:r w:rsidR="009411C0" w:rsidRPr="00225BB8">
              <w:rPr>
                <w:rStyle w:val="Hyperlink"/>
              </w:rPr>
              <w:t>DECLARATION OF OPENING</w:t>
            </w:r>
            <w:r w:rsidR="009411C0">
              <w:rPr>
                <w:webHidden/>
              </w:rPr>
              <w:tab/>
            </w:r>
            <w:r w:rsidR="009411C0">
              <w:rPr>
                <w:webHidden/>
              </w:rPr>
              <w:fldChar w:fldCharType="begin"/>
            </w:r>
            <w:r w:rsidR="009411C0">
              <w:rPr>
                <w:webHidden/>
              </w:rPr>
              <w:instrText xml:space="preserve"> PAGEREF _Toc210304066 \h </w:instrText>
            </w:r>
            <w:r w:rsidR="009411C0">
              <w:rPr>
                <w:webHidden/>
              </w:rPr>
            </w:r>
            <w:r w:rsidR="009411C0">
              <w:rPr>
                <w:webHidden/>
              </w:rPr>
              <w:fldChar w:fldCharType="separate"/>
            </w:r>
            <w:r w:rsidR="00D80491">
              <w:rPr>
                <w:webHidden/>
              </w:rPr>
              <w:t>2</w:t>
            </w:r>
            <w:r w:rsidR="009411C0">
              <w:rPr>
                <w:webHidden/>
              </w:rPr>
              <w:fldChar w:fldCharType="end"/>
            </w:r>
          </w:hyperlink>
        </w:p>
        <w:p w14:paraId="01ADA7AB" w14:textId="6A805133" w:rsidR="009411C0" w:rsidRDefault="009411C0">
          <w:pPr>
            <w:pStyle w:val="TOC1"/>
            <w:rPr>
              <w:rFonts w:asciiTheme="minorHAnsi" w:eastAsiaTheme="minorEastAsia" w:hAnsiTheme="minorHAnsi" w:cstheme="minorBidi"/>
              <w:b w:val="0"/>
              <w:kern w:val="2"/>
              <w14:ligatures w14:val="standardContextual"/>
            </w:rPr>
          </w:pPr>
          <w:hyperlink w:anchor="_Toc210304067" w:history="1">
            <w:r w:rsidRPr="00225BB8">
              <w:rPr>
                <w:rStyle w:val="Hyperlink"/>
              </w:rPr>
              <w:t>2.</w:t>
            </w:r>
            <w:r>
              <w:rPr>
                <w:rFonts w:asciiTheme="minorHAnsi" w:eastAsiaTheme="minorEastAsia" w:hAnsiTheme="minorHAnsi" w:cstheme="minorBidi"/>
                <w:b w:val="0"/>
                <w:kern w:val="2"/>
                <w14:ligatures w14:val="standardContextual"/>
              </w:rPr>
              <w:tab/>
            </w:r>
            <w:r w:rsidRPr="00225BB8">
              <w:rPr>
                <w:rStyle w:val="Hyperlink"/>
              </w:rPr>
              <w:t>ATTENDANCE &amp; APOLOGIES</w:t>
            </w:r>
            <w:r>
              <w:rPr>
                <w:webHidden/>
              </w:rPr>
              <w:tab/>
            </w:r>
            <w:r>
              <w:rPr>
                <w:webHidden/>
              </w:rPr>
              <w:fldChar w:fldCharType="begin"/>
            </w:r>
            <w:r>
              <w:rPr>
                <w:webHidden/>
              </w:rPr>
              <w:instrText xml:space="preserve"> PAGEREF _Toc210304067 \h </w:instrText>
            </w:r>
            <w:r>
              <w:rPr>
                <w:webHidden/>
              </w:rPr>
            </w:r>
            <w:r>
              <w:rPr>
                <w:webHidden/>
              </w:rPr>
              <w:fldChar w:fldCharType="separate"/>
            </w:r>
            <w:r w:rsidR="00D80491">
              <w:rPr>
                <w:webHidden/>
              </w:rPr>
              <w:t>2</w:t>
            </w:r>
            <w:r>
              <w:rPr>
                <w:webHidden/>
              </w:rPr>
              <w:fldChar w:fldCharType="end"/>
            </w:r>
          </w:hyperlink>
        </w:p>
        <w:p w14:paraId="7E05ED49" w14:textId="48BB8511" w:rsidR="009411C0" w:rsidRDefault="009411C0">
          <w:pPr>
            <w:pStyle w:val="TOC1"/>
            <w:rPr>
              <w:rFonts w:asciiTheme="minorHAnsi" w:eastAsiaTheme="minorEastAsia" w:hAnsiTheme="minorHAnsi" w:cstheme="minorBidi"/>
              <w:b w:val="0"/>
              <w:kern w:val="2"/>
              <w14:ligatures w14:val="standardContextual"/>
            </w:rPr>
          </w:pPr>
          <w:hyperlink w:anchor="_Toc210304068" w:history="1">
            <w:r w:rsidRPr="00225BB8">
              <w:rPr>
                <w:rStyle w:val="Hyperlink"/>
              </w:rPr>
              <w:t>3.</w:t>
            </w:r>
            <w:r>
              <w:rPr>
                <w:rFonts w:asciiTheme="minorHAnsi" w:eastAsiaTheme="minorEastAsia" w:hAnsiTheme="minorHAnsi" w:cstheme="minorBidi"/>
                <w:b w:val="0"/>
                <w:kern w:val="2"/>
                <w14:ligatures w14:val="standardContextual"/>
              </w:rPr>
              <w:tab/>
            </w:r>
            <w:r w:rsidRPr="00225BB8">
              <w:rPr>
                <w:rStyle w:val="Hyperlink"/>
              </w:rPr>
              <w:t>CONFIRMATION OF MINUTES</w:t>
            </w:r>
            <w:r>
              <w:rPr>
                <w:webHidden/>
              </w:rPr>
              <w:tab/>
            </w:r>
            <w:r>
              <w:rPr>
                <w:webHidden/>
              </w:rPr>
              <w:fldChar w:fldCharType="begin"/>
            </w:r>
            <w:r>
              <w:rPr>
                <w:webHidden/>
              </w:rPr>
              <w:instrText xml:space="preserve"> PAGEREF _Toc210304068 \h </w:instrText>
            </w:r>
            <w:r>
              <w:rPr>
                <w:webHidden/>
              </w:rPr>
            </w:r>
            <w:r>
              <w:rPr>
                <w:webHidden/>
              </w:rPr>
              <w:fldChar w:fldCharType="separate"/>
            </w:r>
            <w:r w:rsidR="00D80491">
              <w:rPr>
                <w:webHidden/>
              </w:rPr>
              <w:t>2</w:t>
            </w:r>
            <w:r>
              <w:rPr>
                <w:webHidden/>
              </w:rPr>
              <w:fldChar w:fldCharType="end"/>
            </w:r>
          </w:hyperlink>
        </w:p>
        <w:p w14:paraId="446D0321" w14:textId="7FEE095B" w:rsidR="009411C0" w:rsidRDefault="009411C0">
          <w:pPr>
            <w:pStyle w:val="TOC2"/>
            <w:rPr>
              <w:rFonts w:asciiTheme="minorHAnsi" w:eastAsiaTheme="minorEastAsia" w:hAnsiTheme="minorHAnsi" w:cstheme="minorBidi"/>
              <w:b w:val="0"/>
              <w:kern w:val="2"/>
              <w14:ligatures w14:val="standardContextual"/>
            </w:rPr>
          </w:pPr>
          <w:hyperlink w:anchor="_Toc210304069" w:history="1">
            <w:r w:rsidRPr="00225BB8">
              <w:rPr>
                <w:rStyle w:val="Hyperlink"/>
              </w:rPr>
              <w:t>3.1</w:t>
            </w:r>
            <w:r>
              <w:rPr>
                <w:rFonts w:asciiTheme="minorHAnsi" w:eastAsiaTheme="minorEastAsia" w:hAnsiTheme="minorHAnsi" w:cstheme="minorBidi"/>
                <w:b w:val="0"/>
                <w:kern w:val="2"/>
                <w14:ligatures w14:val="standardContextual"/>
              </w:rPr>
              <w:tab/>
            </w:r>
            <w:r w:rsidRPr="00225BB8">
              <w:rPr>
                <w:rStyle w:val="Hyperlink"/>
              </w:rPr>
              <w:t>GENERAL PURPOSE COMMITTEE MEETING - 16 APRIL 2025</w:t>
            </w:r>
            <w:r>
              <w:rPr>
                <w:webHidden/>
              </w:rPr>
              <w:tab/>
            </w:r>
            <w:r>
              <w:rPr>
                <w:webHidden/>
              </w:rPr>
              <w:fldChar w:fldCharType="begin"/>
            </w:r>
            <w:r>
              <w:rPr>
                <w:webHidden/>
              </w:rPr>
              <w:instrText xml:space="preserve"> PAGEREF _Toc210304069 \h </w:instrText>
            </w:r>
            <w:r>
              <w:rPr>
                <w:webHidden/>
              </w:rPr>
            </w:r>
            <w:r>
              <w:rPr>
                <w:webHidden/>
              </w:rPr>
              <w:fldChar w:fldCharType="separate"/>
            </w:r>
            <w:r w:rsidR="00D80491">
              <w:rPr>
                <w:webHidden/>
              </w:rPr>
              <w:t>2</w:t>
            </w:r>
            <w:r>
              <w:rPr>
                <w:webHidden/>
              </w:rPr>
              <w:fldChar w:fldCharType="end"/>
            </w:r>
          </w:hyperlink>
        </w:p>
        <w:p w14:paraId="251DF244" w14:textId="4BA0199C" w:rsidR="009411C0" w:rsidRDefault="009411C0">
          <w:pPr>
            <w:pStyle w:val="TOC1"/>
            <w:rPr>
              <w:rFonts w:asciiTheme="minorHAnsi" w:eastAsiaTheme="minorEastAsia" w:hAnsiTheme="minorHAnsi" w:cstheme="minorBidi"/>
              <w:b w:val="0"/>
              <w:kern w:val="2"/>
              <w14:ligatures w14:val="standardContextual"/>
            </w:rPr>
          </w:pPr>
          <w:hyperlink w:anchor="_Toc210304070" w:history="1">
            <w:r w:rsidRPr="00225BB8">
              <w:rPr>
                <w:rStyle w:val="Hyperlink"/>
              </w:rPr>
              <w:t>4.</w:t>
            </w:r>
            <w:r>
              <w:rPr>
                <w:rFonts w:asciiTheme="minorHAnsi" w:eastAsiaTheme="minorEastAsia" w:hAnsiTheme="minorHAnsi" w:cstheme="minorBidi"/>
                <w:b w:val="0"/>
                <w:kern w:val="2"/>
                <w14:ligatures w14:val="standardContextual"/>
              </w:rPr>
              <w:tab/>
            </w:r>
            <w:r w:rsidRPr="00225BB8">
              <w:rPr>
                <w:rStyle w:val="Hyperlink"/>
              </w:rPr>
              <w:t>REPORTS OF OFFICERS</w:t>
            </w:r>
            <w:r>
              <w:rPr>
                <w:webHidden/>
              </w:rPr>
              <w:tab/>
            </w:r>
            <w:r>
              <w:rPr>
                <w:webHidden/>
              </w:rPr>
              <w:fldChar w:fldCharType="begin"/>
            </w:r>
            <w:r>
              <w:rPr>
                <w:webHidden/>
              </w:rPr>
              <w:instrText xml:space="preserve"> PAGEREF _Toc210304070 \h </w:instrText>
            </w:r>
            <w:r>
              <w:rPr>
                <w:webHidden/>
              </w:rPr>
            </w:r>
            <w:r>
              <w:rPr>
                <w:webHidden/>
              </w:rPr>
              <w:fldChar w:fldCharType="separate"/>
            </w:r>
            <w:r w:rsidR="00D80491">
              <w:rPr>
                <w:webHidden/>
              </w:rPr>
              <w:t>3</w:t>
            </w:r>
            <w:r>
              <w:rPr>
                <w:webHidden/>
              </w:rPr>
              <w:fldChar w:fldCharType="end"/>
            </w:r>
          </w:hyperlink>
        </w:p>
        <w:p w14:paraId="08E3D60D" w14:textId="11A3CB0D" w:rsidR="009411C0" w:rsidRDefault="009411C0">
          <w:pPr>
            <w:pStyle w:val="TOC2"/>
            <w:rPr>
              <w:rFonts w:asciiTheme="minorHAnsi" w:eastAsiaTheme="minorEastAsia" w:hAnsiTheme="minorHAnsi" w:cstheme="minorBidi"/>
              <w:b w:val="0"/>
              <w:kern w:val="2"/>
              <w14:ligatures w14:val="standardContextual"/>
            </w:rPr>
          </w:pPr>
          <w:hyperlink w:anchor="_Toc210304071" w:history="1">
            <w:r w:rsidRPr="00225BB8">
              <w:rPr>
                <w:rStyle w:val="Hyperlink"/>
                <w:rFonts w:eastAsiaTheme="majorEastAsia" w:cstheme="majorBidi"/>
                <w:bCs/>
                <w:lang w:eastAsia="en-US"/>
              </w:rPr>
              <w:t>4.1</w:t>
            </w:r>
            <w:r>
              <w:rPr>
                <w:rFonts w:asciiTheme="minorHAnsi" w:eastAsiaTheme="minorEastAsia" w:hAnsiTheme="minorHAnsi" w:cstheme="minorBidi"/>
                <w:b w:val="0"/>
                <w:kern w:val="2"/>
                <w14:ligatures w14:val="standardContextual"/>
              </w:rPr>
              <w:tab/>
            </w:r>
            <w:r w:rsidRPr="00225BB8">
              <w:rPr>
                <w:rStyle w:val="Hyperlink"/>
                <w:rFonts w:eastAsiaTheme="majorEastAsia" w:cstheme="majorBidi"/>
                <w:bCs/>
                <w:lang w:eastAsia="en-US"/>
              </w:rPr>
              <w:t>RISK MANAGEMENT REVIEW REPORT</w:t>
            </w:r>
            <w:r>
              <w:rPr>
                <w:webHidden/>
              </w:rPr>
              <w:tab/>
            </w:r>
            <w:r>
              <w:rPr>
                <w:webHidden/>
              </w:rPr>
              <w:fldChar w:fldCharType="begin"/>
            </w:r>
            <w:r>
              <w:rPr>
                <w:webHidden/>
              </w:rPr>
              <w:instrText xml:space="preserve"> PAGEREF _Toc210304071 \h </w:instrText>
            </w:r>
            <w:r>
              <w:rPr>
                <w:webHidden/>
              </w:rPr>
            </w:r>
            <w:r>
              <w:rPr>
                <w:webHidden/>
              </w:rPr>
              <w:fldChar w:fldCharType="separate"/>
            </w:r>
            <w:r w:rsidR="00D80491">
              <w:rPr>
                <w:webHidden/>
              </w:rPr>
              <w:t>3</w:t>
            </w:r>
            <w:r>
              <w:rPr>
                <w:webHidden/>
              </w:rPr>
              <w:fldChar w:fldCharType="end"/>
            </w:r>
          </w:hyperlink>
        </w:p>
        <w:p w14:paraId="27975ECE" w14:textId="574D89A8" w:rsidR="009411C0" w:rsidRDefault="009411C0">
          <w:pPr>
            <w:pStyle w:val="TOC2"/>
            <w:rPr>
              <w:rFonts w:asciiTheme="minorHAnsi" w:eastAsiaTheme="minorEastAsia" w:hAnsiTheme="minorHAnsi" w:cstheme="minorBidi"/>
              <w:b w:val="0"/>
              <w:kern w:val="2"/>
              <w14:ligatures w14:val="standardContextual"/>
            </w:rPr>
          </w:pPr>
          <w:hyperlink w:anchor="_Toc210304072" w:history="1">
            <w:r w:rsidRPr="00225BB8">
              <w:rPr>
                <w:rStyle w:val="Hyperlink"/>
                <w:rFonts w:eastAsiaTheme="majorEastAsia" w:cstheme="majorBidi"/>
                <w:bCs/>
                <w:lang w:eastAsia="en-US"/>
              </w:rPr>
              <w:t>4.2</w:t>
            </w:r>
            <w:r>
              <w:rPr>
                <w:rFonts w:asciiTheme="minorHAnsi" w:eastAsiaTheme="minorEastAsia" w:hAnsiTheme="minorHAnsi" w:cstheme="minorBidi"/>
                <w:b w:val="0"/>
                <w:kern w:val="2"/>
                <w14:ligatures w14:val="standardContextual"/>
              </w:rPr>
              <w:tab/>
            </w:r>
            <w:r w:rsidRPr="00225BB8">
              <w:rPr>
                <w:rStyle w:val="Hyperlink"/>
                <w:rFonts w:eastAsiaTheme="majorEastAsia" w:cstheme="majorBidi"/>
                <w:bCs/>
                <w:lang w:eastAsia="en-US"/>
              </w:rPr>
              <w:t>CEO’S REGULATION 17 SYSTEM REVIEW REPORT FOR 2025</w:t>
            </w:r>
            <w:r>
              <w:rPr>
                <w:webHidden/>
              </w:rPr>
              <w:tab/>
            </w:r>
            <w:r>
              <w:rPr>
                <w:webHidden/>
              </w:rPr>
              <w:fldChar w:fldCharType="begin"/>
            </w:r>
            <w:r>
              <w:rPr>
                <w:webHidden/>
              </w:rPr>
              <w:instrText xml:space="preserve"> PAGEREF _Toc210304072 \h </w:instrText>
            </w:r>
            <w:r>
              <w:rPr>
                <w:webHidden/>
              </w:rPr>
            </w:r>
            <w:r>
              <w:rPr>
                <w:webHidden/>
              </w:rPr>
              <w:fldChar w:fldCharType="separate"/>
            </w:r>
            <w:r w:rsidR="00D80491">
              <w:rPr>
                <w:webHidden/>
              </w:rPr>
              <w:t>4</w:t>
            </w:r>
            <w:r>
              <w:rPr>
                <w:webHidden/>
              </w:rPr>
              <w:fldChar w:fldCharType="end"/>
            </w:r>
          </w:hyperlink>
        </w:p>
        <w:p w14:paraId="751CD382" w14:textId="1E1319BF" w:rsidR="009411C0" w:rsidRDefault="009411C0">
          <w:pPr>
            <w:pStyle w:val="TOC1"/>
            <w:rPr>
              <w:rFonts w:asciiTheme="minorHAnsi" w:eastAsiaTheme="minorEastAsia" w:hAnsiTheme="minorHAnsi" w:cstheme="minorBidi"/>
              <w:b w:val="0"/>
              <w:kern w:val="2"/>
              <w14:ligatures w14:val="standardContextual"/>
            </w:rPr>
          </w:pPr>
          <w:hyperlink w:anchor="_Toc210304073" w:history="1">
            <w:r w:rsidRPr="00225BB8">
              <w:rPr>
                <w:rStyle w:val="Hyperlink"/>
              </w:rPr>
              <w:t>5.</w:t>
            </w:r>
            <w:r>
              <w:rPr>
                <w:rFonts w:asciiTheme="minorHAnsi" w:eastAsiaTheme="minorEastAsia" w:hAnsiTheme="minorHAnsi" w:cstheme="minorBidi"/>
                <w:b w:val="0"/>
                <w:kern w:val="2"/>
                <w14:ligatures w14:val="standardContextual"/>
              </w:rPr>
              <w:tab/>
            </w:r>
            <w:r w:rsidRPr="00225BB8">
              <w:rPr>
                <w:rStyle w:val="Hyperlink"/>
              </w:rPr>
              <w:t>CLOSURE OF MEETING</w:t>
            </w:r>
            <w:r>
              <w:rPr>
                <w:webHidden/>
              </w:rPr>
              <w:tab/>
            </w:r>
            <w:r>
              <w:rPr>
                <w:webHidden/>
              </w:rPr>
              <w:fldChar w:fldCharType="begin"/>
            </w:r>
            <w:r>
              <w:rPr>
                <w:webHidden/>
              </w:rPr>
              <w:instrText xml:space="preserve"> PAGEREF _Toc210304073 \h </w:instrText>
            </w:r>
            <w:r>
              <w:rPr>
                <w:webHidden/>
              </w:rPr>
            </w:r>
            <w:r>
              <w:rPr>
                <w:webHidden/>
              </w:rPr>
              <w:fldChar w:fldCharType="separate"/>
            </w:r>
            <w:r w:rsidR="00D80491">
              <w:rPr>
                <w:webHidden/>
              </w:rPr>
              <w:t>5</w:t>
            </w:r>
            <w:r>
              <w:rPr>
                <w:webHidden/>
              </w:rPr>
              <w:fldChar w:fldCharType="end"/>
            </w:r>
          </w:hyperlink>
        </w:p>
        <w:p w14:paraId="5A921357" w14:textId="6DEB17C9" w:rsidR="003F2885" w:rsidRPr="00D766E9" w:rsidRDefault="003F2885" w:rsidP="00CF3C00">
          <w:pPr>
            <w:spacing w:line="480" w:lineRule="auto"/>
            <w:rPr>
              <w:rFonts w:ascii="Humanst521 BT" w:hAnsi="Humanst521 BT"/>
            </w:rPr>
          </w:pPr>
          <w:r w:rsidRPr="00D766E9">
            <w:rPr>
              <w:rFonts w:ascii="Humanst521 BT" w:hAnsi="Humanst521 BT"/>
              <w:b/>
              <w:bCs/>
              <w:noProof/>
            </w:rPr>
            <w:fldChar w:fldCharType="end"/>
          </w:r>
        </w:p>
      </w:sdtContent>
    </w:sdt>
    <w:p w14:paraId="30FCD490" w14:textId="77777777" w:rsidR="0083695D" w:rsidRPr="00D766E9" w:rsidRDefault="0083695D" w:rsidP="0083695D">
      <w:pPr>
        <w:rPr>
          <w:rFonts w:ascii="Humanst521 BT" w:hAnsi="Humanst521 BT" w:cs="Arial"/>
          <w:bCs/>
          <w:lang w:eastAsia="en-US"/>
        </w:rPr>
      </w:pPr>
    </w:p>
    <w:p w14:paraId="6E7357A0" w14:textId="77777777" w:rsidR="002B2AA4" w:rsidRPr="00D766E9" w:rsidRDefault="002B2AA4" w:rsidP="0083695D">
      <w:pPr>
        <w:rPr>
          <w:rFonts w:ascii="Humanst521 BT" w:hAnsi="Humanst521 BT" w:cs="Arial"/>
          <w:bCs/>
          <w:lang w:eastAsia="en-US"/>
        </w:rPr>
      </w:pPr>
    </w:p>
    <w:p w14:paraId="59F5819F" w14:textId="77777777" w:rsidR="001A5616" w:rsidRPr="00D766E9" w:rsidRDefault="001A5616" w:rsidP="0083695D">
      <w:pPr>
        <w:rPr>
          <w:rFonts w:ascii="Humanst521 BT" w:hAnsi="Humanst521 BT" w:cs="Arial"/>
          <w:bCs/>
          <w:lang w:eastAsia="en-US"/>
        </w:rPr>
      </w:pPr>
    </w:p>
    <w:p w14:paraId="3A7A8B33" w14:textId="77777777" w:rsidR="001A5616" w:rsidRPr="00D766E9" w:rsidRDefault="001A5616" w:rsidP="0083695D">
      <w:pPr>
        <w:rPr>
          <w:rFonts w:ascii="Humanst521 BT" w:hAnsi="Humanst521 BT" w:cs="Arial"/>
          <w:bCs/>
          <w:lang w:eastAsia="en-US"/>
        </w:rPr>
      </w:pPr>
    </w:p>
    <w:p w14:paraId="0A3B0696" w14:textId="77777777" w:rsidR="001A5616" w:rsidRPr="00D766E9" w:rsidRDefault="001A5616" w:rsidP="0083695D">
      <w:pPr>
        <w:rPr>
          <w:rFonts w:ascii="Humanst521 BT" w:hAnsi="Humanst521 BT" w:cs="Arial"/>
          <w:bCs/>
          <w:lang w:eastAsia="en-US"/>
        </w:rPr>
      </w:pPr>
    </w:p>
    <w:p w14:paraId="157860EB" w14:textId="77777777" w:rsidR="001A5616" w:rsidRPr="00D766E9" w:rsidRDefault="001A5616" w:rsidP="0083695D">
      <w:pPr>
        <w:rPr>
          <w:rFonts w:ascii="Humanst521 BT" w:hAnsi="Humanst521 BT" w:cs="Arial"/>
          <w:bCs/>
          <w:lang w:eastAsia="en-US"/>
        </w:rPr>
      </w:pPr>
    </w:p>
    <w:p w14:paraId="462AC23B" w14:textId="77777777" w:rsidR="001A5616" w:rsidRPr="00D766E9" w:rsidRDefault="001A5616" w:rsidP="0083695D">
      <w:pPr>
        <w:rPr>
          <w:rFonts w:ascii="Humanst521 BT" w:hAnsi="Humanst521 BT" w:cs="Arial"/>
          <w:bCs/>
          <w:lang w:eastAsia="en-US"/>
        </w:rPr>
      </w:pPr>
    </w:p>
    <w:p w14:paraId="716A2760" w14:textId="77777777" w:rsidR="001A5616" w:rsidRPr="00D766E9" w:rsidRDefault="001A5616" w:rsidP="0083695D">
      <w:pPr>
        <w:rPr>
          <w:rFonts w:ascii="Humanst521 BT" w:hAnsi="Humanst521 BT" w:cs="Arial"/>
          <w:bCs/>
          <w:lang w:eastAsia="en-US"/>
        </w:rPr>
      </w:pPr>
    </w:p>
    <w:p w14:paraId="107574D4" w14:textId="77777777" w:rsidR="001A5616" w:rsidRPr="00D766E9" w:rsidRDefault="001A5616" w:rsidP="0083695D">
      <w:pPr>
        <w:rPr>
          <w:rFonts w:ascii="Humanst521 BT" w:hAnsi="Humanst521 BT" w:cs="Arial"/>
          <w:bCs/>
          <w:lang w:eastAsia="en-US"/>
        </w:rPr>
      </w:pPr>
    </w:p>
    <w:p w14:paraId="0F0BE171" w14:textId="77777777" w:rsidR="000A192B" w:rsidRPr="00D766E9" w:rsidRDefault="000A192B">
      <w:pPr>
        <w:rPr>
          <w:rFonts w:ascii="Humanst521 BT" w:hAnsi="Humanst521 BT" w:cs="Arial"/>
          <w:bCs/>
          <w:lang w:eastAsia="en-US"/>
        </w:rPr>
      </w:pPr>
      <w:r w:rsidRPr="00D766E9">
        <w:rPr>
          <w:rFonts w:ascii="Humanst521 BT" w:hAnsi="Humanst521 BT" w:cs="Arial"/>
          <w:bCs/>
          <w:lang w:eastAsia="en-US"/>
        </w:rPr>
        <w:br w:type="page"/>
      </w:r>
    </w:p>
    <w:p w14:paraId="55D47614" w14:textId="77777777" w:rsidR="0083695D" w:rsidRPr="00D766E9" w:rsidRDefault="0083695D" w:rsidP="000A192B">
      <w:pPr>
        <w:pStyle w:val="Heading1"/>
        <w:numPr>
          <w:ilvl w:val="0"/>
          <w:numId w:val="25"/>
        </w:numPr>
        <w:ind w:hanging="720"/>
        <w:rPr>
          <w:rFonts w:ascii="Humanst521 BT" w:hAnsi="Humanst521 BT"/>
          <w:u w:val="single"/>
        </w:rPr>
      </w:pPr>
      <w:bookmarkStart w:id="5" w:name="_Toc210304066"/>
      <w:r w:rsidRPr="00D766E9">
        <w:rPr>
          <w:rFonts w:ascii="Humanst521 BT" w:hAnsi="Humanst521 BT"/>
          <w:u w:val="single"/>
        </w:rPr>
        <w:lastRenderedPageBreak/>
        <w:t>DECLARATION OF OPENING</w:t>
      </w:r>
      <w:bookmarkEnd w:id="5"/>
    </w:p>
    <w:p w14:paraId="52C2C8C9" w14:textId="77777777" w:rsidR="0083695D" w:rsidRPr="00D766E9" w:rsidRDefault="0083695D" w:rsidP="0083695D">
      <w:pPr>
        <w:rPr>
          <w:rFonts w:ascii="Humanst521 BT" w:hAnsi="Humanst521 BT" w:cs="Arial"/>
          <w:bCs/>
          <w:iCs/>
          <w:szCs w:val="20"/>
          <w:lang w:eastAsia="en-US"/>
        </w:rPr>
      </w:pPr>
    </w:p>
    <w:p w14:paraId="159DB9F6" w14:textId="2299BA01" w:rsidR="00D766E9" w:rsidRPr="00840E2C" w:rsidRDefault="00D766E9" w:rsidP="00D766E9">
      <w:pPr>
        <w:ind w:left="720"/>
        <w:jc w:val="both"/>
        <w:rPr>
          <w:rFonts w:ascii="Humanst521 BT" w:hAnsi="Humanst521 BT" w:cs="Arial"/>
          <w:b/>
          <w:bCs/>
          <w:i/>
          <w:iCs/>
          <w:lang w:eastAsia="en-US"/>
        </w:rPr>
      </w:pPr>
      <w:r w:rsidRPr="00840E2C">
        <w:rPr>
          <w:rFonts w:ascii="Humanst521 BT" w:hAnsi="Humanst521 BT" w:cs="Arial"/>
          <w:b/>
          <w:bCs/>
          <w:i/>
          <w:iCs/>
          <w:lang w:eastAsia="en-US"/>
        </w:rPr>
        <w:t xml:space="preserve">The </w:t>
      </w:r>
      <w:r w:rsidR="008B0EF9">
        <w:rPr>
          <w:rFonts w:ascii="Humanst521 BT" w:hAnsi="Humanst521 BT" w:cs="Arial"/>
          <w:b/>
          <w:bCs/>
          <w:i/>
          <w:iCs/>
          <w:lang w:eastAsia="en-US"/>
        </w:rPr>
        <w:t>Presiding Member</w:t>
      </w:r>
      <w:r w:rsidR="006B5654">
        <w:rPr>
          <w:rFonts w:ascii="Humanst521 BT" w:hAnsi="Humanst521 BT" w:cs="Arial"/>
          <w:b/>
          <w:bCs/>
          <w:i/>
          <w:iCs/>
          <w:lang w:eastAsia="en-US"/>
        </w:rPr>
        <w:t xml:space="preserve"> </w:t>
      </w:r>
      <w:r w:rsidRPr="00840E2C">
        <w:rPr>
          <w:rFonts w:ascii="Humanst521 BT" w:hAnsi="Humanst521 BT" w:cs="Arial"/>
          <w:b/>
          <w:bCs/>
          <w:i/>
          <w:iCs/>
          <w:lang w:eastAsia="en-US"/>
        </w:rPr>
        <w:t>declared the meeting open at</w:t>
      </w:r>
      <w:r>
        <w:rPr>
          <w:rFonts w:ascii="Humanst521 BT" w:hAnsi="Humanst521 BT" w:cs="Arial"/>
          <w:b/>
          <w:bCs/>
          <w:i/>
          <w:iCs/>
          <w:lang w:eastAsia="en-US"/>
        </w:rPr>
        <w:t xml:space="preserve"> </w:t>
      </w:r>
      <w:r w:rsidR="00B934D9">
        <w:rPr>
          <w:rFonts w:ascii="Humanst521 BT" w:hAnsi="Humanst521 BT" w:cs="Arial"/>
          <w:b/>
          <w:bCs/>
          <w:i/>
          <w:iCs/>
          <w:lang w:eastAsia="en-US"/>
        </w:rPr>
        <w:t>3.</w:t>
      </w:r>
      <w:r w:rsidR="00AA45AA">
        <w:rPr>
          <w:rFonts w:ascii="Humanst521 BT" w:hAnsi="Humanst521 BT" w:cs="Arial"/>
          <w:b/>
          <w:bCs/>
          <w:i/>
          <w:iCs/>
          <w:lang w:eastAsia="en-US"/>
        </w:rPr>
        <w:t>3</w:t>
      </w:r>
      <w:r w:rsidR="00D54AB0">
        <w:rPr>
          <w:rFonts w:ascii="Humanst521 BT" w:hAnsi="Humanst521 BT" w:cs="Arial"/>
          <w:b/>
          <w:bCs/>
          <w:i/>
          <w:iCs/>
          <w:lang w:eastAsia="en-US"/>
        </w:rPr>
        <w:t>5</w:t>
      </w:r>
      <w:r w:rsidRPr="00840E2C">
        <w:rPr>
          <w:rFonts w:ascii="Humanst521 BT" w:hAnsi="Humanst521 BT" w:cs="Arial"/>
          <w:b/>
          <w:bCs/>
          <w:i/>
          <w:iCs/>
          <w:lang w:eastAsia="en-US"/>
        </w:rPr>
        <w:t xml:space="preserve">pm.  </w:t>
      </w:r>
    </w:p>
    <w:p w14:paraId="5EF3DE45" w14:textId="77777777" w:rsidR="0083695D" w:rsidRPr="00D766E9" w:rsidRDefault="001A5616" w:rsidP="00362AE0">
      <w:pPr>
        <w:ind w:left="709"/>
        <w:rPr>
          <w:rFonts w:ascii="Humanst521 BT" w:hAnsi="Humanst521 BT" w:cs="Arial"/>
          <w:bCs/>
          <w:i/>
          <w:iCs/>
          <w:szCs w:val="20"/>
          <w:lang w:eastAsia="en-US"/>
        </w:rPr>
      </w:pPr>
      <w:r w:rsidRPr="00D766E9">
        <w:rPr>
          <w:rFonts w:ascii="Humanst521 BT" w:hAnsi="Humanst521 BT" w:cs="Arial"/>
          <w:bCs/>
          <w:i/>
          <w:iCs/>
          <w:szCs w:val="20"/>
          <w:lang w:eastAsia="en-US"/>
        </w:rPr>
        <w:t xml:space="preserve"> </w:t>
      </w:r>
    </w:p>
    <w:p w14:paraId="4CA2D6FB" w14:textId="77777777" w:rsidR="007501DA" w:rsidRPr="00D766E9" w:rsidRDefault="007501DA" w:rsidP="00362AE0">
      <w:pPr>
        <w:ind w:left="709"/>
        <w:rPr>
          <w:rFonts w:ascii="Humanst521 BT" w:hAnsi="Humanst521 BT" w:cs="Arial"/>
          <w:bCs/>
          <w:iCs/>
          <w:szCs w:val="20"/>
          <w:lang w:eastAsia="en-US"/>
        </w:rPr>
      </w:pPr>
    </w:p>
    <w:p w14:paraId="1E1E33D3" w14:textId="77777777" w:rsidR="0083695D" w:rsidRPr="00D766E9" w:rsidRDefault="0083695D" w:rsidP="000A192B">
      <w:pPr>
        <w:pStyle w:val="Heading1"/>
        <w:numPr>
          <w:ilvl w:val="0"/>
          <w:numId w:val="25"/>
        </w:numPr>
        <w:ind w:hanging="720"/>
        <w:rPr>
          <w:rFonts w:ascii="Humanst521 BT" w:hAnsi="Humanst521 BT"/>
          <w:u w:val="single"/>
        </w:rPr>
      </w:pPr>
      <w:bookmarkStart w:id="6" w:name="_Toc210304067"/>
      <w:r w:rsidRPr="00D766E9">
        <w:rPr>
          <w:rFonts w:ascii="Humanst521 BT" w:hAnsi="Humanst521 BT"/>
          <w:u w:val="single"/>
        </w:rPr>
        <w:t>ATTENDANCE &amp; APOLOGIES</w:t>
      </w:r>
      <w:bookmarkEnd w:id="6"/>
    </w:p>
    <w:p w14:paraId="07B6FAED" w14:textId="77777777" w:rsidR="0083695D" w:rsidRPr="00D766E9" w:rsidRDefault="0083695D" w:rsidP="0083695D">
      <w:pPr>
        <w:rPr>
          <w:rFonts w:ascii="Humanst521 BT" w:hAnsi="Humanst521 BT" w:cs="Arial"/>
          <w:bCs/>
          <w:lang w:eastAsia="en-US"/>
        </w:rPr>
      </w:pPr>
    </w:p>
    <w:p w14:paraId="11C4FE56" w14:textId="77777777" w:rsidR="001A5616" w:rsidRPr="00D766E9" w:rsidRDefault="001A5616" w:rsidP="002B5678">
      <w:pPr>
        <w:ind w:left="709" w:firstLine="11"/>
        <w:rPr>
          <w:rFonts w:ascii="Humanst521 BT" w:hAnsi="Humanst521 BT" w:cs="Arial"/>
          <w:lang w:eastAsia="en-US"/>
        </w:rPr>
      </w:pPr>
      <w:r w:rsidRPr="00D766E9">
        <w:rPr>
          <w:rFonts w:ascii="Humanst521 BT" w:hAnsi="Humanst521 BT" w:cs="Arial"/>
          <w:b/>
          <w:bCs/>
          <w:lang w:eastAsia="en-US"/>
        </w:rPr>
        <w:t>ATTENDANCE</w:t>
      </w:r>
    </w:p>
    <w:p w14:paraId="6A23F3F0" w14:textId="5BE8FDBA" w:rsidR="002B5678" w:rsidRDefault="002B5678" w:rsidP="002B5678">
      <w:pPr>
        <w:tabs>
          <w:tab w:val="left" w:pos="720"/>
        </w:tabs>
        <w:ind w:left="709" w:right="-108" w:firstLine="11"/>
        <w:rPr>
          <w:rFonts w:ascii="Humanst521 BT" w:hAnsi="Humanst521 BT" w:cs="Arial"/>
          <w:lang w:eastAsia="en-US"/>
        </w:rPr>
      </w:pPr>
      <w:r w:rsidRPr="00B84ADA">
        <w:rPr>
          <w:rFonts w:ascii="Humanst521 BT" w:hAnsi="Humanst521 BT" w:cs="Arial"/>
          <w:lang w:eastAsia="en-US"/>
        </w:rPr>
        <w:t>TL Lefroy</w:t>
      </w:r>
      <w:r w:rsidRPr="00B84ADA">
        <w:rPr>
          <w:rFonts w:ascii="Humanst521 BT" w:hAnsi="Humanst521 BT" w:cs="Arial"/>
          <w:lang w:eastAsia="en-US"/>
        </w:rPr>
        <w:tab/>
      </w:r>
      <w:r w:rsidRPr="00B84ADA">
        <w:rPr>
          <w:rFonts w:ascii="Humanst521 BT" w:hAnsi="Humanst521 BT" w:cs="Arial"/>
          <w:lang w:eastAsia="en-US"/>
        </w:rPr>
        <w:tab/>
      </w:r>
      <w:r w:rsidRPr="00B84ADA">
        <w:rPr>
          <w:rFonts w:ascii="Humanst521 BT" w:hAnsi="Humanst521 BT" w:cs="Arial"/>
          <w:lang w:eastAsia="en-US"/>
        </w:rPr>
        <w:tab/>
        <w:t>-</w:t>
      </w:r>
      <w:r w:rsidRPr="00B84ADA">
        <w:rPr>
          <w:rFonts w:ascii="Humanst521 BT" w:hAnsi="Humanst521 BT" w:cs="Arial"/>
          <w:lang w:eastAsia="en-US"/>
        </w:rPr>
        <w:tab/>
      </w:r>
      <w:r>
        <w:rPr>
          <w:rFonts w:ascii="Humanst521 BT" w:hAnsi="Humanst521 BT" w:cs="Arial"/>
          <w:lang w:eastAsia="en-US"/>
        </w:rPr>
        <w:t>Presiding Member</w:t>
      </w:r>
    </w:p>
    <w:p w14:paraId="0052291D" w14:textId="77777777" w:rsidR="002B5678" w:rsidRDefault="002B5678" w:rsidP="002B5678">
      <w:pPr>
        <w:ind w:left="709" w:firstLine="11"/>
        <w:rPr>
          <w:rFonts w:ascii="Humanst521 BT" w:hAnsi="Humanst521 BT" w:cs="Arial"/>
          <w:lang w:eastAsia="en-US"/>
        </w:rPr>
      </w:pPr>
      <w:r>
        <w:rPr>
          <w:rFonts w:ascii="Humanst521 BT" w:hAnsi="Humanst521 BT" w:cs="Arial"/>
          <w:lang w:eastAsia="en-US"/>
        </w:rPr>
        <w:t>SJ Gilbert</w:t>
      </w:r>
      <w:r w:rsidRPr="00B84ADA">
        <w:rPr>
          <w:rFonts w:ascii="Humanst521 BT" w:hAnsi="Humanst521 BT" w:cs="Arial"/>
          <w:lang w:eastAsia="en-US"/>
        </w:rPr>
        <w:tab/>
      </w:r>
      <w:r w:rsidRPr="00B84ADA">
        <w:rPr>
          <w:rFonts w:ascii="Humanst521 BT" w:hAnsi="Humanst521 BT" w:cs="Arial"/>
          <w:lang w:eastAsia="en-US"/>
        </w:rPr>
        <w:tab/>
      </w:r>
      <w:r w:rsidRPr="00B84ADA">
        <w:rPr>
          <w:rFonts w:ascii="Humanst521 BT" w:hAnsi="Humanst521 BT" w:cs="Arial"/>
          <w:lang w:eastAsia="en-US"/>
        </w:rPr>
        <w:tab/>
        <w:t xml:space="preserve">- </w:t>
      </w:r>
      <w:r w:rsidRPr="00B84ADA">
        <w:rPr>
          <w:rFonts w:ascii="Humanst521 BT" w:hAnsi="Humanst521 BT" w:cs="Arial"/>
          <w:lang w:eastAsia="en-US"/>
        </w:rPr>
        <w:tab/>
      </w:r>
      <w:r>
        <w:rPr>
          <w:rFonts w:ascii="Humanst521 BT" w:hAnsi="Humanst521 BT" w:cs="Arial"/>
          <w:lang w:eastAsia="en-US"/>
        </w:rPr>
        <w:t>Councillor</w:t>
      </w:r>
    </w:p>
    <w:p w14:paraId="6AFFF8BA" w14:textId="145AAB2E" w:rsidR="002B5678" w:rsidRPr="00B84ADA" w:rsidRDefault="002B5678" w:rsidP="002B5678">
      <w:pPr>
        <w:tabs>
          <w:tab w:val="left" w:pos="720"/>
        </w:tabs>
        <w:ind w:left="709" w:right="-108" w:firstLine="11"/>
        <w:rPr>
          <w:rFonts w:ascii="Humanst521 BT" w:hAnsi="Humanst521 BT" w:cs="Arial"/>
          <w:bCs/>
          <w:lang w:eastAsia="en-US"/>
        </w:rPr>
      </w:pPr>
      <w:r w:rsidRPr="00B84ADA">
        <w:rPr>
          <w:rFonts w:ascii="Humanst521 BT" w:hAnsi="Humanst521 BT" w:cs="Arial"/>
          <w:bCs/>
          <w:lang w:eastAsia="en-US"/>
        </w:rPr>
        <w:t xml:space="preserve">DV Clydesdale-Gebert </w:t>
      </w:r>
      <w:r w:rsidRPr="00B84ADA">
        <w:rPr>
          <w:rFonts w:ascii="Humanst521 BT" w:hAnsi="Humanst521 BT" w:cs="Arial"/>
          <w:bCs/>
          <w:lang w:eastAsia="en-US"/>
        </w:rPr>
        <w:tab/>
        <w:t>-</w:t>
      </w:r>
      <w:r w:rsidRPr="00B84ADA">
        <w:rPr>
          <w:rFonts w:ascii="Humanst521 BT" w:hAnsi="Humanst521 BT" w:cs="Arial"/>
          <w:bCs/>
          <w:lang w:eastAsia="en-US"/>
        </w:rPr>
        <w:tab/>
        <w:t>Councillor</w:t>
      </w:r>
      <w:r w:rsidRPr="00B84ADA">
        <w:rPr>
          <w:rFonts w:ascii="Humanst521 BT" w:hAnsi="Humanst521 BT" w:cs="Arial"/>
          <w:bCs/>
          <w:lang w:eastAsia="en-US"/>
        </w:rPr>
        <w:tab/>
      </w:r>
    </w:p>
    <w:p w14:paraId="680864CA" w14:textId="6B46CE8C" w:rsidR="00AA45AA" w:rsidRPr="00B84ADA" w:rsidRDefault="00AA45AA" w:rsidP="00AA45AA">
      <w:pPr>
        <w:tabs>
          <w:tab w:val="left" w:pos="720"/>
        </w:tabs>
        <w:ind w:right="-108"/>
        <w:rPr>
          <w:rFonts w:ascii="Humanst521 BT" w:hAnsi="Humanst521 BT" w:cs="Arial"/>
          <w:lang w:eastAsia="en-US"/>
        </w:rPr>
      </w:pPr>
      <w:r>
        <w:rPr>
          <w:rFonts w:ascii="Humanst521 BT" w:hAnsi="Humanst521 BT" w:cs="Arial"/>
          <w:lang w:eastAsia="en-US"/>
        </w:rPr>
        <w:tab/>
      </w:r>
      <w:r w:rsidRPr="00B84ADA">
        <w:rPr>
          <w:rFonts w:ascii="Humanst521 BT" w:hAnsi="Humanst521 BT" w:cs="Arial"/>
          <w:lang w:eastAsia="en-US"/>
        </w:rPr>
        <w:t>KM Seymour</w:t>
      </w:r>
      <w:r w:rsidRPr="00B84ADA">
        <w:rPr>
          <w:rFonts w:ascii="Humanst521 BT" w:hAnsi="Humanst521 BT" w:cs="Arial"/>
          <w:lang w:eastAsia="en-US"/>
        </w:rPr>
        <w:tab/>
      </w:r>
      <w:r w:rsidRPr="00B84ADA">
        <w:rPr>
          <w:rFonts w:ascii="Humanst521 BT" w:hAnsi="Humanst521 BT" w:cs="Arial"/>
          <w:lang w:eastAsia="en-US"/>
        </w:rPr>
        <w:tab/>
      </w:r>
      <w:r w:rsidRPr="00B84ADA">
        <w:rPr>
          <w:rFonts w:ascii="Humanst521 BT" w:hAnsi="Humanst521 BT" w:cs="Arial"/>
          <w:lang w:eastAsia="en-US"/>
        </w:rPr>
        <w:tab/>
        <w:t>-</w:t>
      </w:r>
      <w:r w:rsidRPr="00B84ADA">
        <w:rPr>
          <w:rFonts w:ascii="Humanst521 BT" w:hAnsi="Humanst521 BT" w:cs="Arial"/>
          <w:lang w:eastAsia="en-US"/>
        </w:rPr>
        <w:tab/>
        <w:t>Councillor</w:t>
      </w:r>
    </w:p>
    <w:p w14:paraId="250F89B4" w14:textId="77777777" w:rsidR="00AA45AA" w:rsidRPr="00B84ADA" w:rsidRDefault="00AA45AA" w:rsidP="00AA45AA">
      <w:pPr>
        <w:tabs>
          <w:tab w:val="left" w:pos="720"/>
        </w:tabs>
        <w:ind w:right="-108"/>
        <w:rPr>
          <w:rFonts w:ascii="Humanst521 BT" w:hAnsi="Humanst521 BT" w:cs="Arial"/>
          <w:lang w:eastAsia="en-US"/>
        </w:rPr>
      </w:pPr>
      <w:r w:rsidRPr="00B84ADA">
        <w:rPr>
          <w:rFonts w:ascii="Humanst521 BT" w:hAnsi="Humanst521 BT" w:cs="Arial"/>
          <w:bCs/>
          <w:lang w:eastAsia="en-US"/>
        </w:rPr>
        <w:tab/>
      </w:r>
      <w:r>
        <w:rPr>
          <w:rFonts w:ascii="Humanst521 BT" w:hAnsi="Humanst521 BT" w:cs="Arial"/>
          <w:lang w:eastAsia="en-US"/>
        </w:rPr>
        <w:t>SA Bryan</w:t>
      </w:r>
      <w:r w:rsidRPr="00B84ADA">
        <w:rPr>
          <w:rFonts w:ascii="Humanst521 BT" w:hAnsi="Humanst521 BT" w:cs="Arial"/>
          <w:lang w:eastAsia="en-US"/>
        </w:rPr>
        <w:tab/>
      </w:r>
      <w:r w:rsidRPr="00B84ADA">
        <w:rPr>
          <w:rFonts w:ascii="Humanst521 BT" w:hAnsi="Humanst521 BT" w:cs="Arial"/>
          <w:lang w:eastAsia="en-US"/>
        </w:rPr>
        <w:tab/>
      </w:r>
      <w:r w:rsidRPr="00B84ADA">
        <w:rPr>
          <w:rFonts w:ascii="Humanst521 BT" w:hAnsi="Humanst521 BT" w:cs="Arial"/>
          <w:lang w:eastAsia="en-US"/>
        </w:rPr>
        <w:tab/>
        <w:t>-</w:t>
      </w:r>
      <w:r w:rsidRPr="00B84ADA">
        <w:rPr>
          <w:rFonts w:ascii="Humanst521 BT" w:hAnsi="Humanst521 BT" w:cs="Arial"/>
          <w:lang w:eastAsia="en-US"/>
        </w:rPr>
        <w:tab/>
        <w:t>Councillor</w:t>
      </w:r>
    </w:p>
    <w:p w14:paraId="00CF54AA" w14:textId="77777777" w:rsidR="002B5678" w:rsidRDefault="002B5678" w:rsidP="002B5678">
      <w:pPr>
        <w:ind w:left="709" w:firstLine="11"/>
        <w:rPr>
          <w:rFonts w:ascii="Humanst521 BT" w:hAnsi="Humanst521 BT" w:cs="Arial"/>
          <w:lang w:eastAsia="en-US"/>
        </w:rPr>
      </w:pPr>
      <w:r>
        <w:rPr>
          <w:rFonts w:ascii="Humanst521 BT" w:hAnsi="Humanst521 BT" w:cs="Arial"/>
          <w:lang w:eastAsia="en-US"/>
        </w:rPr>
        <w:t>TL Errington</w:t>
      </w:r>
      <w:r>
        <w:rPr>
          <w:rFonts w:ascii="Humanst521 BT" w:hAnsi="Humanst521 BT" w:cs="Arial"/>
          <w:lang w:eastAsia="en-US"/>
        </w:rPr>
        <w:tab/>
      </w:r>
      <w:r>
        <w:rPr>
          <w:rFonts w:ascii="Humanst521 BT" w:hAnsi="Humanst521 BT" w:cs="Arial"/>
          <w:lang w:eastAsia="en-US"/>
        </w:rPr>
        <w:tab/>
      </w:r>
      <w:r>
        <w:rPr>
          <w:rFonts w:ascii="Humanst521 BT" w:hAnsi="Humanst521 BT" w:cs="Arial"/>
          <w:lang w:eastAsia="en-US"/>
        </w:rPr>
        <w:tab/>
        <w:t xml:space="preserve">- </w:t>
      </w:r>
      <w:r>
        <w:rPr>
          <w:rFonts w:ascii="Humanst521 BT" w:hAnsi="Humanst521 BT" w:cs="Arial"/>
          <w:lang w:eastAsia="en-US"/>
        </w:rPr>
        <w:tab/>
        <w:t>Councillor</w:t>
      </w:r>
    </w:p>
    <w:p w14:paraId="2CEFA2EC" w14:textId="77777777" w:rsidR="002B5678" w:rsidRDefault="002B5678" w:rsidP="002B5678">
      <w:pPr>
        <w:ind w:left="709" w:firstLine="11"/>
        <w:rPr>
          <w:rFonts w:ascii="Humanst521 BT" w:hAnsi="Humanst521 BT" w:cs="Arial"/>
          <w:lang w:eastAsia="en-US"/>
        </w:rPr>
      </w:pPr>
      <w:r>
        <w:rPr>
          <w:rFonts w:ascii="Humanst521 BT" w:hAnsi="Humanst521 BT" w:cs="Arial"/>
          <w:lang w:eastAsia="en-US"/>
        </w:rPr>
        <w:t>TW Dugan</w:t>
      </w:r>
      <w:r w:rsidRPr="00B84ADA">
        <w:rPr>
          <w:rFonts w:ascii="Humanst521 BT" w:hAnsi="Humanst521 BT" w:cs="Arial"/>
          <w:lang w:eastAsia="en-US"/>
        </w:rPr>
        <w:tab/>
        <w:t xml:space="preserve"> </w:t>
      </w:r>
      <w:r w:rsidRPr="00B84ADA">
        <w:rPr>
          <w:rFonts w:ascii="Humanst521 BT" w:hAnsi="Humanst521 BT" w:cs="Arial"/>
          <w:lang w:eastAsia="en-US"/>
        </w:rPr>
        <w:tab/>
      </w:r>
      <w:r w:rsidRPr="00B84ADA">
        <w:rPr>
          <w:rFonts w:ascii="Humanst521 BT" w:hAnsi="Humanst521 BT" w:cs="Arial"/>
          <w:lang w:eastAsia="en-US"/>
        </w:rPr>
        <w:tab/>
        <w:t>-</w:t>
      </w:r>
      <w:r w:rsidRPr="00B84ADA">
        <w:rPr>
          <w:rFonts w:ascii="Humanst521 BT" w:hAnsi="Humanst521 BT" w:cs="Arial"/>
          <w:lang w:eastAsia="en-US"/>
        </w:rPr>
        <w:tab/>
        <w:t>Councillor</w:t>
      </w:r>
    </w:p>
    <w:p w14:paraId="5016E0E0" w14:textId="004A152D" w:rsidR="00B5654F" w:rsidRPr="00B84ADA" w:rsidRDefault="00B5654F" w:rsidP="002B5678">
      <w:pPr>
        <w:tabs>
          <w:tab w:val="left" w:pos="720"/>
        </w:tabs>
        <w:ind w:left="709" w:right="-108" w:firstLine="11"/>
        <w:rPr>
          <w:rFonts w:ascii="Humanst521 BT" w:hAnsi="Humanst521 BT" w:cs="Arial"/>
          <w:lang w:eastAsia="en-US"/>
        </w:rPr>
      </w:pPr>
    </w:p>
    <w:p w14:paraId="4606F92F" w14:textId="5C11F376" w:rsidR="00B5654F" w:rsidRDefault="00B5654F" w:rsidP="002B5678">
      <w:pPr>
        <w:ind w:left="709" w:firstLine="11"/>
        <w:rPr>
          <w:rFonts w:ascii="Humanst521 BT" w:hAnsi="Humanst521 BT" w:cs="Arial"/>
          <w:lang w:eastAsia="en-US"/>
        </w:rPr>
      </w:pPr>
      <w:r>
        <w:rPr>
          <w:rFonts w:ascii="Humanst521 BT" w:hAnsi="Humanst521 BT" w:cs="Arial"/>
          <w:lang w:eastAsia="en-US"/>
        </w:rPr>
        <w:t>G</w:t>
      </w:r>
      <w:r w:rsidR="007E3399">
        <w:rPr>
          <w:rFonts w:ascii="Humanst521 BT" w:hAnsi="Humanst521 BT" w:cs="Arial"/>
          <w:lang w:eastAsia="en-US"/>
        </w:rPr>
        <w:t>W</w:t>
      </w:r>
      <w:r>
        <w:rPr>
          <w:rFonts w:ascii="Humanst521 BT" w:hAnsi="Humanst521 BT" w:cs="Arial"/>
          <w:lang w:eastAsia="en-US"/>
        </w:rPr>
        <w:t xml:space="preserve"> Robins</w:t>
      </w:r>
      <w:r>
        <w:rPr>
          <w:rFonts w:ascii="Humanst521 BT" w:hAnsi="Humanst521 BT" w:cs="Arial"/>
          <w:lang w:eastAsia="en-US"/>
        </w:rPr>
        <w:tab/>
      </w:r>
      <w:r>
        <w:rPr>
          <w:rFonts w:ascii="Humanst521 BT" w:hAnsi="Humanst521 BT" w:cs="Arial"/>
          <w:lang w:eastAsia="en-US"/>
        </w:rPr>
        <w:tab/>
      </w:r>
      <w:r>
        <w:rPr>
          <w:rFonts w:ascii="Humanst521 BT" w:hAnsi="Humanst521 BT" w:cs="Arial"/>
          <w:lang w:eastAsia="en-US"/>
        </w:rPr>
        <w:tab/>
        <w:t>-</w:t>
      </w:r>
      <w:r>
        <w:rPr>
          <w:rFonts w:ascii="Humanst521 BT" w:hAnsi="Humanst521 BT" w:cs="Arial"/>
          <w:lang w:eastAsia="en-US"/>
        </w:rPr>
        <w:tab/>
        <w:t>Chief Executive Officer</w:t>
      </w:r>
    </w:p>
    <w:p w14:paraId="3FDA091E" w14:textId="33EDFC88" w:rsidR="00B934D9" w:rsidRPr="00B934D9" w:rsidRDefault="00B934D9" w:rsidP="002B5678">
      <w:pPr>
        <w:ind w:left="709" w:firstLine="11"/>
        <w:rPr>
          <w:rFonts w:ascii="Humanst521 BT" w:hAnsi="Humanst521 BT" w:cs="Arial"/>
          <w:lang w:eastAsia="en-US"/>
        </w:rPr>
      </w:pPr>
      <w:r>
        <w:rPr>
          <w:rFonts w:ascii="Humanst521 BT" w:hAnsi="Humanst521 BT" w:cs="Arial"/>
          <w:lang w:eastAsia="en-US"/>
        </w:rPr>
        <w:t>B Hoogland</w:t>
      </w:r>
      <w:r>
        <w:rPr>
          <w:rFonts w:ascii="Humanst521 BT" w:hAnsi="Humanst521 BT" w:cs="Arial"/>
          <w:lang w:eastAsia="en-US"/>
        </w:rPr>
        <w:tab/>
      </w:r>
      <w:r>
        <w:rPr>
          <w:rFonts w:ascii="Humanst521 BT" w:hAnsi="Humanst521 BT" w:cs="Arial"/>
          <w:lang w:eastAsia="en-US"/>
        </w:rPr>
        <w:tab/>
      </w:r>
      <w:r>
        <w:rPr>
          <w:rFonts w:ascii="Humanst521 BT" w:hAnsi="Humanst521 BT" w:cs="Arial"/>
          <w:lang w:eastAsia="en-US"/>
        </w:rPr>
        <w:tab/>
        <w:t>-</w:t>
      </w:r>
      <w:r>
        <w:rPr>
          <w:rFonts w:ascii="Humanst521 BT" w:hAnsi="Humanst521 BT" w:cs="Arial"/>
          <w:lang w:eastAsia="en-US"/>
        </w:rPr>
        <w:tab/>
        <w:t>Deputy CEO</w:t>
      </w:r>
    </w:p>
    <w:p w14:paraId="49B09F20" w14:textId="77777777" w:rsidR="002B5678" w:rsidRPr="00D766E9" w:rsidRDefault="002B5678" w:rsidP="00D766E9">
      <w:pPr>
        <w:jc w:val="both"/>
        <w:rPr>
          <w:rFonts w:ascii="Humanst521 BT" w:hAnsi="Humanst521 BT" w:cs="Arial"/>
          <w:bCs/>
          <w:lang w:eastAsia="en-US"/>
        </w:rPr>
      </w:pPr>
    </w:p>
    <w:p w14:paraId="3A40CF28" w14:textId="77777777" w:rsidR="00D766E9" w:rsidRPr="00D766E9" w:rsidRDefault="00D766E9" w:rsidP="00D766E9">
      <w:pPr>
        <w:jc w:val="both"/>
        <w:rPr>
          <w:rFonts w:ascii="Humanst521 BT" w:hAnsi="Humanst521 BT" w:cs="Arial"/>
          <w:bCs/>
          <w:lang w:eastAsia="en-US"/>
        </w:rPr>
      </w:pPr>
    </w:p>
    <w:p w14:paraId="63580FB7" w14:textId="77777777" w:rsidR="00713568" w:rsidRDefault="00713568" w:rsidP="00713568">
      <w:pPr>
        <w:pStyle w:val="Heading1"/>
        <w:numPr>
          <w:ilvl w:val="0"/>
          <w:numId w:val="25"/>
        </w:numPr>
        <w:ind w:hanging="720"/>
        <w:rPr>
          <w:rFonts w:ascii="Humanst521 BT" w:hAnsi="Humanst521 BT"/>
          <w:u w:val="single"/>
        </w:rPr>
      </w:pPr>
      <w:bookmarkStart w:id="7" w:name="_Toc448306137"/>
      <w:bookmarkStart w:id="8" w:name="_Toc447279443"/>
      <w:bookmarkStart w:id="9" w:name="_Toc210304068"/>
      <w:r>
        <w:rPr>
          <w:rFonts w:ascii="Humanst521 BT" w:hAnsi="Humanst521 BT"/>
          <w:u w:val="single"/>
        </w:rPr>
        <w:t>CONFIRMATION OF MINUTES</w:t>
      </w:r>
      <w:bookmarkEnd w:id="7"/>
      <w:bookmarkEnd w:id="8"/>
      <w:bookmarkEnd w:id="9"/>
    </w:p>
    <w:p w14:paraId="445FC5AF" w14:textId="77777777" w:rsidR="00713568" w:rsidRDefault="00713568" w:rsidP="00713568">
      <w:pPr>
        <w:rPr>
          <w:rFonts w:ascii="Humanst521 BT" w:hAnsi="Humanst521 BT" w:cs="Arial"/>
          <w:bCs/>
          <w:lang w:eastAsia="en-US"/>
        </w:rPr>
      </w:pPr>
    </w:p>
    <w:p w14:paraId="292F9B20" w14:textId="7D0BEB1B" w:rsidR="00713568" w:rsidRDefault="00713568" w:rsidP="00713568">
      <w:pPr>
        <w:pStyle w:val="Heading2"/>
        <w:spacing w:before="0"/>
        <w:rPr>
          <w:rFonts w:ascii="Humanst521 BT" w:hAnsi="Humanst521 BT"/>
          <w:color w:val="auto"/>
          <w:sz w:val="24"/>
          <w:szCs w:val="24"/>
        </w:rPr>
      </w:pPr>
      <w:bookmarkStart w:id="10" w:name="_Toc448306138"/>
      <w:bookmarkStart w:id="11" w:name="_Toc447279444"/>
      <w:bookmarkStart w:id="12" w:name="_Toc210304069"/>
      <w:r>
        <w:rPr>
          <w:rFonts w:ascii="Humanst521 BT" w:hAnsi="Humanst521 BT"/>
          <w:color w:val="auto"/>
          <w:sz w:val="24"/>
          <w:szCs w:val="24"/>
        </w:rPr>
        <w:t>3.1</w:t>
      </w:r>
      <w:r>
        <w:rPr>
          <w:rFonts w:ascii="Humanst521 BT" w:hAnsi="Humanst521 BT"/>
          <w:color w:val="auto"/>
          <w:sz w:val="24"/>
          <w:szCs w:val="24"/>
        </w:rPr>
        <w:tab/>
        <w:t>GENERAL PURPOSE COMMITTEE MEETING -</w:t>
      </w:r>
      <w:r>
        <w:rPr>
          <w:rFonts w:ascii="Humanst521 BT" w:hAnsi="Humanst521 BT"/>
          <w:color w:val="auto"/>
          <w:sz w:val="24"/>
          <w:szCs w:val="24"/>
        </w:rPr>
        <w:tab/>
      </w:r>
      <w:r w:rsidR="00AA45AA">
        <w:rPr>
          <w:rFonts w:ascii="Humanst521 BT" w:hAnsi="Humanst521 BT"/>
          <w:color w:val="auto"/>
          <w:sz w:val="24"/>
          <w:szCs w:val="24"/>
        </w:rPr>
        <w:t>16 APRIL</w:t>
      </w:r>
      <w:r>
        <w:rPr>
          <w:rFonts w:ascii="Humanst521 BT" w:hAnsi="Humanst521 BT"/>
          <w:color w:val="auto"/>
          <w:sz w:val="24"/>
          <w:szCs w:val="24"/>
        </w:rPr>
        <w:t xml:space="preserve"> 20</w:t>
      </w:r>
      <w:bookmarkEnd w:id="10"/>
      <w:bookmarkEnd w:id="11"/>
      <w:r w:rsidR="005F4664">
        <w:rPr>
          <w:rFonts w:ascii="Humanst521 BT" w:hAnsi="Humanst521 BT"/>
          <w:color w:val="auto"/>
          <w:sz w:val="24"/>
          <w:szCs w:val="24"/>
        </w:rPr>
        <w:t>2</w:t>
      </w:r>
      <w:r w:rsidR="006D27E9">
        <w:rPr>
          <w:rFonts w:ascii="Humanst521 BT" w:hAnsi="Humanst521 BT"/>
          <w:color w:val="auto"/>
          <w:sz w:val="24"/>
          <w:szCs w:val="24"/>
        </w:rPr>
        <w:t>5</w:t>
      </w:r>
      <w:bookmarkEnd w:id="12"/>
    </w:p>
    <w:p w14:paraId="225ED838" w14:textId="77777777" w:rsidR="00713568" w:rsidRDefault="00713568" w:rsidP="00713568">
      <w:pPr>
        <w:rPr>
          <w:rFonts w:ascii="Humanst521 BT" w:hAnsi="Humanst521 BT" w:cs="Arial"/>
          <w:bCs/>
          <w:lang w:eastAsia="en-US"/>
        </w:rPr>
      </w:pPr>
    </w:p>
    <w:p w14:paraId="2B999BA9" w14:textId="77777777" w:rsidR="00713568" w:rsidRDefault="00713568" w:rsidP="00713568">
      <w:pPr>
        <w:pBdr>
          <w:top w:val="single" w:sz="4" w:space="1" w:color="auto"/>
          <w:left w:val="single" w:sz="4" w:space="4" w:color="auto"/>
          <w:bottom w:val="single" w:sz="4" w:space="1" w:color="auto"/>
          <w:right w:val="single" w:sz="4" w:space="4" w:color="auto"/>
        </w:pBdr>
        <w:ind w:firstLine="720"/>
        <w:jc w:val="both"/>
        <w:rPr>
          <w:rFonts w:ascii="Humanst521 BT" w:hAnsi="Humanst521 BT" w:cs="Arial"/>
          <w:b/>
          <w:bCs/>
          <w:lang w:eastAsia="en-US"/>
        </w:rPr>
      </w:pPr>
      <w:r>
        <w:rPr>
          <w:rFonts w:ascii="Humanst521 BT" w:hAnsi="Humanst521 BT" w:cs="Arial"/>
          <w:b/>
          <w:bCs/>
          <w:lang w:eastAsia="en-US"/>
        </w:rPr>
        <w:t>COMMITTEE RESOLUTION</w:t>
      </w:r>
    </w:p>
    <w:p w14:paraId="3EF56887" w14:textId="77777777" w:rsidR="00713568" w:rsidRDefault="00713568" w:rsidP="00713568">
      <w:pPr>
        <w:ind w:left="720"/>
        <w:jc w:val="both"/>
        <w:rPr>
          <w:rFonts w:ascii="Humanst521 BT" w:hAnsi="Humanst521 BT" w:cs="Arial"/>
          <w:b/>
          <w:bCs/>
          <w:lang w:eastAsia="en-US"/>
        </w:rPr>
      </w:pPr>
    </w:p>
    <w:p w14:paraId="67B7DD7B" w14:textId="456E5D86" w:rsidR="00713568" w:rsidRDefault="009411C0" w:rsidP="00713568">
      <w:pPr>
        <w:ind w:left="720" w:hanging="720"/>
        <w:jc w:val="both"/>
        <w:rPr>
          <w:rFonts w:ascii="Humanst521 BT" w:hAnsi="Humanst521 BT" w:cs="Arial"/>
          <w:b/>
          <w:bCs/>
          <w:i/>
          <w:lang w:eastAsia="en-US"/>
        </w:rPr>
      </w:pPr>
      <w:r>
        <w:rPr>
          <w:rFonts w:ascii="Humanst521 BT" w:hAnsi="Humanst521 BT" w:cs="Arial"/>
          <w:b/>
          <w:bCs/>
          <w:i/>
          <w:lang w:eastAsia="en-US"/>
        </w:rPr>
        <w:t>38</w:t>
      </w:r>
      <w:r w:rsidR="00713568">
        <w:rPr>
          <w:rFonts w:ascii="Humanst521 BT" w:hAnsi="Humanst521 BT" w:cs="Arial"/>
          <w:b/>
          <w:bCs/>
          <w:i/>
          <w:lang w:eastAsia="en-US"/>
        </w:rPr>
        <w:t>/</w:t>
      </w:r>
      <w:r w:rsidR="005F4664">
        <w:rPr>
          <w:rFonts w:ascii="Humanst521 BT" w:hAnsi="Humanst521 BT" w:cs="Arial"/>
          <w:b/>
          <w:bCs/>
          <w:i/>
          <w:lang w:eastAsia="en-US"/>
        </w:rPr>
        <w:t>2</w:t>
      </w:r>
      <w:r w:rsidR="0016720A">
        <w:rPr>
          <w:rFonts w:ascii="Humanst521 BT" w:hAnsi="Humanst521 BT" w:cs="Arial"/>
          <w:b/>
          <w:bCs/>
          <w:i/>
          <w:lang w:eastAsia="en-US"/>
        </w:rPr>
        <w:t>5</w:t>
      </w:r>
      <w:r w:rsidR="00713568">
        <w:rPr>
          <w:rFonts w:ascii="Humanst521 BT" w:hAnsi="Humanst521 BT" w:cs="Arial"/>
          <w:b/>
          <w:bCs/>
          <w:i/>
          <w:lang w:eastAsia="en-US"/>
        </w:rPr>
        <w:tab/>
        <w:t xml:space="preserve">Moved Cr </w:t>
      </w:r>
      <w:r w:rsidR="00AA45AA">
        <w:rPr>
          <w:rFonts w:ascii="Humanst521 BT" w:hAnsi="Humanst521 BT" w:cs="Arial"/>
          <w:b/>
          <w:bCs/>
          <w:i/>
          <w:lang w:eastAsia="en-US"/>
        </w:rPr>
        <w:t>Gilbert</w:t>
      </w:r>
      <w:r w:rsidR="00713568">
        <w:rPr>
          <w:rFonts w:ascii="Humanst521 BT" w:hAnsi="Humanst521 BT" w:cs="Arial"/>
          <w:b/>
          <w:bCs/>
          <w:i/>
          <w:lang w:eastAsia="en-US"/>
        </w:rPr>
        <w:t>, seconded Cr</w:t>
      </w:r>
      <w:r w:rsidR="00B934D9">
        <w:rPr>
          <w:rFonts w:ascii="Humanst521 BT" w:hAnsi="Humanst521 BT" w:cs="Arial"/>
          <w:b/>
          <w:bCs/>
          <w:i/>
          <w:lang w:eastAsia="en-US"/>
        </w:rPr>
        <w:t xml:space="preserve"> </w:t>
      </w:r>
      <w:r w:rsidR="00AA45AA">
        <w:rPr>
          <w:rFonts w:ascii="Humanst521 BT" w:hAnsi="Humanst521 BT" w:cs="Arial"/>
          <w:b/>
          <w:bCs/>
          <w:i/>
          <w:lang w:eastAsia="en-US"/>
        </w:rPr>
        <w:t>Clydesdale-Gebert</w:t>
      </w:r>
      <w:r w:rsidR="00B934D9">
        <w:rPr>
          <w:rFonts w:ascii="Humanst521 BT" w:hAnsi="Humanst521 BT" w:cs="Arial"/>
          <w:b/>
          <w:bCs/>
          <w:i/>
          <w:lang w:eastAsia="en-US"/>
        </w:rPr>
        <w:t xml:space="preserve"> </w:t>
      </w:r>
      <w:r w:rsidR="00713568">
        <w:rPr>
          <w:rFonts w:ascii="Humanst521 BT" w:hAnsi="Humanst521 BT" w:cs="Arial"/>
          <w:b/>
          <w:bCs/>
          <w:i/>
          <w:lang w:eastAsia="en-US"/>
        </w:rPr>
        <w:t xml:space="preserve">that the Minutes of the </w:t>
      </w:r>
      <w:r w:rsidR="00294246">
        <w:rPr>
          <w:rFonts w:ascii="Humanst521 BT" w:hAnsi="Humanst521 BT" w:cs="Arial"/>
          <w:b/>
          <w:bCs/>
          <w:i/>
          <w:lang w:eastAsia="en-US"/>
        </w:rPr>
        <w:t>Audit Committee</w:t>
      </w:r>
      <w:r w:rsidR="00713568">
        <w:rPr>
          <w:rFonts w:ascii="Humanst521 BT" w:hAnsi="Humanst521 BT" w:cs="Arial"/>
          <w:b/>
          <w:bCs/>
          <w:i/>
          <w:lang w:eastAsia="en-US"/>
        </w:rPr>
        <w:t xml:space="preserve"> Meeting held on </w:t>
      </w:r>
      <w:r w:rsidR="00B934D9">
        <w:rPr>
          <w:rFonts w:ascii="Humanst521 BT" w:hAnsi="Humanst521 BT" w:cs="Arial"/>
          <w:b/>
          <w:bCs/>
          <w:i/>
          <w:lang w:eastAsia="en-US"/>
        </w:rPr>
        <w:t>1</w:t>
      </w:r>
      <w:r w:rsidR="00294246">
        <w:rPr>
          <w:rFonts w:ascii="Humanst521 BT" w:hAnsi="Humanst521 BT" w:cs="Arial"/>
          <w:b/>
          <w:bCs/>
          <w:i/>
          <w:lang w:eastAsia="en-US"/>
        </w:rPr>
        <w:t>6 April</w:t>
      </w:r>
      <w:r w:rsidR="00713568">
        <w:rPr>
          <w:rFonts w:ascii="Humanst521 BT" w:hAnsi="Humanst521 BT" w:cs="Arial"/>
          <w:b/>
          <w:bCs/>
          <w:i/>
          <w:lang w:eastAsia="en-US"/>
        </w:rPr>
        <w:t xml:space="preserve"> 20</w:t>
      </w:r>
      <w:r w:rsidR="005F4664">
        <w:rPr>
          <w:rFonts w:ascii="Humanst521 BT" w:hAnsi="Humanst521 BT" w:cs="Arial"/>
          <w:b/>
          <w:bCs/>
          <w:i/>
          <w:lang w:eastAsia="en-US"/>
        </w:rPr>
        <w:t>2</w:t>
      </w:r>
      <w:r w:rsidR="006D27E9">
        <w:rPr>
          <w:rFonts w:ascii="Humanst521 BT" w:hAnsi="Humanst521 BT" w:cs="Arial"/>
          <w:b/>
          <w:bCs/>
          <w:i/>
          <w:lang w:eastAsia="en-US"/>
        </w:rPr>
        <w:t>5</w:t>
      </w:r>
      <w:r w:rsidR="00713568">
        <w:rPr>
          <w:rFonts w:ascii="Humanst521 BT" w:hAnsi="Humanst521 BT" w:cs="Arial"/>
          <w:b/>
          <w:bCs/>
          <w:i/>
          <w:lang w:eastAsia="en-US"/>
        </w:rPr>
        <w:t xml:space="preserve"> be confirmed as a true and correct record of the meeting.</w:t>
      </w:r>
    </w:p>
    <w:p w14:paraId="13B89ABE" w14:textId="3A39964B" w:rsidR="00713568" w:rsidRDefault="00713568" w:rsidP="00713568">
      <w:pPr>
        <w:jc w:val="right"/>
        <w:rPr>
          <w:rFonts w:ascii="Humanst521 BT" w:hAnsi="Humanst521 BT" w:cs="Arial"/>
          <w:b/>
          <w:bCs/>
          <w:u w:val="single"/>
          <w:lang w:eastAsia="en-US"/>
        </w:rPr>
      </w:pPr>
      <w:r>
        <w:rPr>
          <w:rFonts w:ascii="Humanst521 BT" w:hAnsi="Humanst521 BT" w:cs="Arial"/>
          <w:b/>
          <w:bCs/>
          <w:u w:val="single"/>
          <w:lang w:eastAsia="en-US"/>
        </w:rPr>
        <w:t xml:space="preserve">CARRIED    </w:t>
      </w:r>
      <w:r w:rsidR="00AA45AA">
        <w:rPr>
          <w:rFonts w:ascii="Humanst521 BT" w:hAnsi="Humanst521 BT" w:cs="Arial"/>
          <w:b/>
          <w:bCs/>
          <w:u w:val="single"/>
          <w:lang w:eastAsia="en-US"/>
        </w:rPr>
        <w:t>7</w:t>
      </w:r>
      <w:r>
        <w:rPr>
          <w:rFonts w:ascii="Humanst521 BT" w:hAnsi="Humanst521 BT" w:cs="Arial"/>
          <w:b/>
          <w:bCs/>
          <w:u w:val="single"/>
          <w:lang w:eastAsia="en-US"/>
        </w:rPr>
        <w:t xml:space="preserve">/0   </w:t>
      </w:r>
    </w:p>
    <w:p w14:paraId="3BE89A78" w14:textId="10B59F59" w:rsidR="002B5678" w:rsidRDefault="002B5678" w:rsidP="002B5678">
      <w:pPr>
        <w:ind w:firstLine="720"/>
        <w:jc w:val="both"/>
        <w:rPr>
          <w:rFonts w:ascii="Humanst521 BT" w:hAnsi="Humanst521 BT" w:cs="Arial"/>
          <w:bCs/>
          <w:sz w:val="20"/>
          <w:szCs w:val="20"/>
          <w:lang w:eastAsia="en-US"/>
        </w:rPr>
      </w:pPr>
      <w:r w:rsidRPr="008D6648">
        <w:rPr>
          <w:rFonts w:ascii="Humanst521 BT" w:hAnsi="Humanst521 BT" w:cs="Arial"/>
          <w:bCs/>
          <w:sz w:val="20"/>
          <w:szCs w:val="20"/>
          <w:lang w:eastAsia="en-US"/>
        </w:rPr>
        <w:t>FOR:</w:t>
      </w:r>
      <w:r>
        <w:rPr>
          <w:rFonts w:ascii="Humanst521 BT" w:hAnsi="Humanst521 BT" w:cs="Arial"/>
          <w:bCs/>
          <w:sz w:val="20"/>
          <w:szCs w:val="20"/>
          <w:lang w:eastAsia="en-US"/>
        </w:rPr>
        <w:t xml:space="preserve"> Cr’s Lefroy, Gilbert, Clydesdale-Gebert, </w:t>
      </w:r>
      <w:r w:rsidR="00AA45AA">
        <w:rPr>
          <w:rFonts w:ascii="Humanst521 BT" w:hAnsi="Humanst521 BT" w:cs="Arial"/>
          <w:bCs/>
          <w:sz w:val="20"/>
          <w:szCs w:val="20"/>
          <w:lang w:eastAsia="en-US"/>
        </w:rPr>
        <w:t xml:space="preserve">Seymour, Bryan, </w:t>
      </w:r>
      <w:r>
        <w:rPr>
          <w:rFonts w:ascii="Humanst521 BT" w:hAnsi="Humanst521 BT" w:cs="Arial"/>
          <w:bCs/>
          <w:sz w:val="20"/>
          <w:szCs w:val="20"/>
          <w:lang w:eastAsia="en-US"/>
        </w:rPr>
        <w:t>Errington, and Dugan</w:t>
      </w:r>
    </w:p>
    <w:p w14:paraId="4CCDF557" w14:textId="76D5EE92" w:rsidR="0016720A" w:rsidRPr="008D6648" w:rsidRDefault="0016720A" w:rsidP="002B5678">
      <w:pPr>
        <w:ind w:firstLine="720"/>
        <w:jc w:val="both"/>
        <w:rPr>
          <w:rFonts w:ascii="Humanst521 BT" w:hAnsi="Humanst521 BT" w:cs="Arial"/>
          <w:bCs/>
          <w:sz w:val="20"/>
          <w:szCs w:val="20"/>
          <w:lang w:eastAsia="en-US"/>
        </w:rPr>
      </w:pPr>
      <w:r>
        <w:rPr>
          <w:rFonts w:ascii="Humanst521 BT" w:hAnsi="Humanst521 BT" w:cs="Arial"/>
          <w:bCs/>
          <w:sz w:val="20"/>
          <w:szCs w:val="20"/>
          <w:lang w:eastAsia="en-US"/>
        </w:rPr>
        <w:t>AGAINST: Nil</w:t>
      </w:r>
    </w:p>
    <w:p w14:paraId="2C152372" w14:textId="77777777" w:rsidR="00D508AC" w:rsidRDefault="00D508AC">
      <w:pPr>
        <w:rPr>
          <w:rFonts w:ascii="Humanst521 BT" w:hAnsi="Humanst521 BT" w:cs="Arial"/>
          <w:bCs/>
          <w:lang w:eastAsia="en-US"/>
        </w:rPr>
      </w:pPr>
      <w:r>
        <w:rPr>
          <w:rFonts w:ascii="Humanst521 BT" w:hAnsi="Humanst521 BT" w:cs="Arial"/>
          <w:bCs/>
          <w:lang w:eastAsia="en-US"/>
        </w:rPr>
        <w:br w:type="page"/>
      </w:r>
    </w:p>
    <w:p w14:paraId="41FD9DA3" w14:textId="77777777" w:rsidR="0083695D" w:rsidRPr="00D766E9" w:rsidRDefault="0083695D" w:rsidP="000A192B">
      <w:pPr>
        <w:pStyle w:val="Heading1"/>
        <w:numPr>
          <w:ilvl w:val="0"/>
          <w:numId w:val="25"/>
        </w:numPr>
        <w:ind w:hanging="720"/>
        <w:rPr>
          <w:rFonts w:ascii="Humanst521 BT" w:hAnsi="Humanst521 BT"/>
          <w:u w:val="single"/>
        </w:rPr>
      </w:pPr>
      <w:bookmarkStart w:id="13" w:name="_Toc210304070"/>
      <w:r w:rsidRPr="00D766E9">
        <w:rPr>
          <w:rFonts w:ascii="Humanst521 BT" w:hAnsi="Humanst521 BT"/>
          <w:u w:val="single"/>
        </w:rPr>
        <w:lastRenderedPageBreak/>
        <w:t>REPORTS OF OFFICERS</w:t>
      </w:r>
      <w:bookmarkEnd w:id="13"/>
    </w:p>
    <w:p w14:paraId="39954C29" w14:textId="77777777" w:rsidR="0083695D" w:rsidRPr="00D766E9" w:rsidRDefault="0083695D" w:rsidP="0083695D">
      <w:pPr>
        <w:ind w:left="720"/>
        <w:contextualSpacing/>
        <w:rPr>
          <w:rFonts w:ascii="Humanst521 BT" w:hAnsi="Humanst521 BT" w:cs="Arial"/>
          <w:b/>
          <w:bCs/>
          <w:lang w:eastAsia="en-US"/>
        </w:rPr>
      </w:pPr>
    </w:p>
    <w:p w14:paraId="2FD90306" w14:textId="35B1A9B5" w:rsidR="00B934D9" w:rsidRPr="00B934D9" w:rsidRDefault="00B934D9" w:rsidP="00B934D9">
      <w:pPr>
        <w:keepNext/>
        <w:keepLines/>
        <w:numPr>
          <w:ilvl w:val="1"/>
          <w:numId w:val="25"/>
        </w:numPr>
        <w:ind w:left="709"/>
        <w:jc w:val="both"/>
        <w:outlineLvl w:val="1"/>
        <w:rPr>
          <w:rFonts w:ascii="Humanst521 BT" w:eastAsiaTheme="majorEastAsia" w:hAnsi="Humanst521 BT" w:cstheme="majorBidi"/>
          <w:b/>
          <w:bCs/>
          <w:u w:val="single"/>
          <w:lang w:eastAsia="en-US"/>
        </w:rPr>
      </w:pPr>
      <w:bookmarkStart w:id="14" w:name="_Toc195196370"/>
      <w:bookmarkStart w:id="15" w:name="_Toc210304071"/>
      <w:r w:rsidRPr="00B934D9">
        <w:rPr>
          <w:rFonts w:ascii="Humanst521 BT" w:eastAsiaTheme="majorEastAsia" w:hAnsi="Humanst521 BT" w:cstheme="majorBidi"/>
          <w:b/>
          <w:bCs/>
          <w:u w:val="single"/>
          <w:lang w:eastAsia="en-US"/>
        </w:rPr>
        <w:t>R</w:t>
      </w:r>
      <w:r w:rsidR="001D7396">
        <w:rPr>
          <w:rFonts w:ascii="Humanst521 BT" w:eastAsiaTheme="majorEastAsia" w:hAnsi="Humanst521 BT" w:cstheme="majorBidi"/>
          <w:b/>
          <w:bCs/>
          <w:u w:val="single"/>
          <w:lang w:eastAsia="en-US"/>
        </w:rPr>
        <w:t>ISK MANAGEMENT REVIEW REPORT</w:t>
      </w:r>
      <w:bookmarkEnd w:id="14"/>
      <w:bookmarkEnd w:id="15"/>
    </w:p>
    <w:p w14:paraId="3355C902" w14:textId="77777777" w:rsidR="00B934D9" w:rsidRPr="00B934D9" w:rsidRDefault="00B934D9" w:rsidP="00B934D9">
      <w:pPr>
        <w:rPr>
          <w:rFonts w:ascii="Humanst521 BT" w:hAnsi="Humanst521 BT" w:cs="Arial"/>
          <w:bCs/>
          <w:lang w:eastAsia="en-US"/>
        </w:rPr>
      </w:pP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r>
      <w:r w:rsidRPr="00B934D9">
        <w:rPr>
          <w:rFonts w:ascii="Humanst521 BT" w:hAnsi="Humanst521 BT" w:cs="Arial"/>
          <w:bCs/>
          <w:lang w:eastAsia="en-US"/>
        </w:rPr>
        <w:tab/>
        <w:t xml:space="preserve"> </w:t>
      </w:r>
    </w:p>
    <w:p w14:paraId="412060CF" w14:textId="77777777" w:rsidR="001D7396" w:rsidRPr="001D7396" w:rsidRDefault="001D7396" w:rsidP="001D7396">
      <w:pPr>
        <w:ind w:left="2977" w:hanging="2257"/>
        <w:jc w:val="both"/>
        <w:rPr>
          <w:rFonts w:ascii="Humanst521 BT" w:hAnsi="Humanst521 BT" w:cs="Arial"/>
          <w:b/>
          <w:bCs/>
          <w:szCs w:val="22"/>
        </w:rPr>
      </w:pPr>
      <w:r w:rsidRPr="001D7396">
        <w:rPr>
          <w:rFonts w:ascii="Humanst521 BT" w:hAnsi="Humanst521 BT" w:cs="Arial"/>
          <w:b/>
          <w:bCs/>
          <w:szCs w:val="22"/>
        </w:rPr>
        <w:t>FILE REFERENCE:</w:t>
      </w:r>
      <w:r w:rsidRPr="001D7396">
        <w:rPr>
          <w:rFonts w:ascii="Humanst521 BT" w:hAnsi="Humanst521 BT" w:cs="Arial"/>
          <w:bCs/>
          <w:szCs w:val="22"/>
        </w:rPr>
        <w:t xml:space="preserve"> </w:t>
      </w:r>
      <w:r w:rsidRPr="001D7396">
        <w:rPr>
          <w:rFonts w:ascii="Humanst521 BT" w:hAnsi="Humanst521 BT" w:cs="Arial"/>
          <w:bCs/>
          <w:szCs w:val="22"/>
        </w:rPr>
        <w:tab/>
      </w:r>
      <w:r w:rsidRPr="001D7396">
        <w:rPr>
          <w:rFonts w:ascii="Humanst521 BT" w:hAnsi="Humanst521 BT" w:cs="Arial"/>
          <w:bCs/>
          <w:szCs w:val="22"/>
        </w:rPr>
        <w:tab/>
        <w:t>F/AUD1-2</w:t>
      </w:r>
      <w:r w:rsidRPr="001D7396">
        <w:rPr>
          <w:rFonts w:ascii="Humanst521 BT" w:hAnsi="Humanst521 BT" w:cs="Arial"/>
          <w:bCs/>
          <w:szCs w:val="22"/>
        </w:rPr>
        <w:tab/>
      </w:r>
      <w:r w:rsidRPr="001D7396">
        <w:rPr>
          <w:rFonts w:ascii="Humanst521 BT" w:hAnsi="Humanst521 BT" w:cs="Arial"/>
          <w:bCs/>
          <w:szCs w:val="22"/>
        </w:rPr>
        <w:tab/>
      </w:r>
      <w:r w:rsidRPr="001D7396">
        <w:rPr>
          <w:rFonts w:ascii="Humanst521 BT" w:hAnsi="Humanst521 BT" w:cs="Arial"/>
          <w:bCs/>
          <w:szCs w:val="22"/>
        </w:rPr>
        <w:tab/>
        <w:t xml:space="preserve"> </w:t>
      </w:r>
      <w:r w:rsidRPr="001D7396">
        <w:rPr>
          <w:rFonts w:ascii="Humanst521 BT" w:hAnsi="Humanst521 BT" w:cs="Arial"/>
          <w:b/>
          <w:bCs/>
          <w:szCs w:val="22"/>
        </w:rPr>
        <w:tab/>
      </w:r>
      <w:r w:rsidRPr="001D7396">
        <w:rPr>
          <w:rFonts w:ascii="Humanst521 BT" w:hAnsi="Humanst521 BT" w:cs="Arial"/>
          <w:b/>
          <w:bCs/>
          <w:szCs w:val="22"/>
        </w:rPr>
        <w:fldChar w:fldCharType="begin"/>
      </w:r>
      <w:r w:rsidRPr="001D7396">
        <w:rPr>
          <w:rFonts w:ascii="Humanst521 BT" w:hAnsi="Humanst521 BT" w:cs="Arial"/>
          <w:b/>
          <w:bCs/>
          <w:szCs w:val="22"/>
        </w:rPr>
        <w:instrText xml:space="preserve"> FILLIN  "File Reference"  \* MERGEFORMAT </w:instrText>
      </w:r>
      <w:r w:rsidRPr="001D7396">
        <w:rPr>
          <w:rFonts w:ascii="Humanst521 BT" w:hAnsi="Humanst521 BT" w:cs="Arial"/>
          <w:b/>
          <w:bCs/>
          <w:szCs w:val="22"/>
        </w:rPr>
        <w:fldChar w:fldCharType="end"/>
      </w:r>
    </w:p>
    <w:p w14:paraId="122EC32A" w14:textId="77777777" w:rsidR="001D7396" w:rsidRPr="001D7396" w:rsidRDefault="001D7396" w:rsidP="001D7396">
      <w:pPr>
        <w:ind w:left="3544" w:hanging="2824"/>
        <w:jc w:val="both"/>
        <w:rPr>
          <w:rFonts w:ascii="Humanst521 BT" w:hAnsi="Humanst521 BT" w:cs="Arial"/>
          <w:b/>
          <w:bCs/>
          <w:szCs w:val="22"/>
        </w:rPr>
      </w:pPr>
      <w:r w:rsidRPr="001D7396">
        <w:rPr>
          <w:rFonts w:ascii="Humanst521 BT" w:hAnsi="Humanst521 BT" w:cs="Arial"/>
          <w:b/>
          <w:bCs/>
          <w:szCs w:val="22"/>
        </w:rPr>
        <w:t xml:space="preserve">REPORT DATE: </w:t>
      </w:r>
      <w:r w:rsidRPr="001D7396">
        <w:rPr>
          <w:rFonts w:ascii="Humanst521 BT" w:hAnsi="Humanst521 BT" w:cs="Arial"/>
          <w:bCs/>
          <w:szCs w:val="22"/>
        </w:rPr>
        <w:t xml:space="preserve"> </w:t>
      </w:r>
      <w:r w:rsidRPr="001D7396">
        <w:rPr>
          <w:rFonts w:ascii="Humanst521 BT" w:hAnsi="Humanst521 BT" w:cs="Arial"/>
          <w:bCs/>
          <w:szCs w:val="22"/>
        </w:rPr>
        <w:tab/>
      </w:r>
      <w:r w:rsidRPr="001D7396">
        <w:rPr>
          <w:rFonts w:ascii="Humanst521 BT" w:hAnsi="Humanst521 BT" w:cs="Arial"/>
          <w:bCs/>
          <w:szCs w:val="22"/>
        </w:rPr>
        <w:tab/>
        <w:t>03 June 2025</w:t>
      </w:r>
      <w:r w:rsidRPr="001D7396">
        <w:rPr>
          <w:rFonts w:ascii="Humanst521 BT" w:hAnsi="Humanst521 BT" w:cs="Arial"/>
          <w:bCs/>
          <w:szCs w:val="22"/>
        </w:rPr>
        <w:tab/>
      </w:r>
      <w:r w:rsidRPr="001D7396">
        <w:rPr>
          <w:rFonts w:ascii="Humanst521 BT" w:hAnsi="Humanst521 BT" w:cs="Arial"/>
          <w:szCs w:val="22"/>
        </w:rPr>
        <w:tab/>
      </w:r>
    </w:p>
    <w:p w14:paraId="2701CD32" w14:textId="77777777" w:rsidR="001D7396" w:rsidRPr="001D7396" w:rsidRDefault="001D7396" w:rsidP="001D7396">
      <w:pPr>
        <w:tabs>
          <w:tab w:val="left" w:pos="4320"/>
          <w:tab w:val="left" w:pos="4500"/>
          <w:tab w:val="right" w:pos="9638"/>
        </w:tabs>
        <w:ind w:left="5040" w:hanging="4320"/>
        <w:jc w:val="both"/>
        <w:rPr>
          <w:rFonts w:ascii="Humanst521 BT" w:hAnsi="Humanst521 BT" w:cs="Arial"/>
          <w:szCs w:val="22"/>
        </w:rPr>
      </w:pPr>
      <w:r w:rsidRPr="001D7396">
        <w:rPr>
          <w:rFonts w:ascii="Humanst521 BT" w:hAnsi="Humanst521 BT" w:cs="Arial"/>
          <w:b/>
          <w:bCs/>
          <w:szCs w:val="22"/>
        </w:rPr>
        <w:t>OFFICER DISCLOSURE OF INTEREST:</w:t>
      </w:r>
      <w:r w:rsidRPr="001D7396">
        <w:rPr>
          <w:rFonts w:ascii="Humanst521 BT" w:hAnsi="Humanst521 BT" w:cs="Arial"/>
          <w:bCs/>
          <w:szCs w:val="22"/>
        </w:rPr>
        <w:tab/>
        <w:t>Nil</w:t>
      </w:r>
      <w:r w:rsidRPr="001D7396">
        <w:rPr>
          <w:rFonts w:ascii="Humanst521 BT" w:hAnsi="Humanst521 BT" w:cs="Arial"/>
          <w:szCs w:val="22"/>
        </w:rPr>
        <w:tab/>
      </w:r>
      <w:r w:rsidRPr="001D7396">
        <w:rPr>
          <w:rFonts w:ascii="Humanst521 BT" w:hAnsi="Humanst521 BT" w:cs="Arial"/>
          <w:szCs w:val="22"/>
        </w:rPr>
        <w:fldChar w:fldCharType="begin"/>
      </w:r>
      <w:r w:rsidRPr="001D7396">
        <w:rPr>
          <w:rFonts w:ascii="Humanst521 BT" w:hAnsi="Humanst521 BT" w:cs="Arial"/>
          <w:szCs w:val="22"/>
        </w:rPr>
        <w:instrText xml:space="preserve"> FILLIN  "Disclosure of Interest" </w:instrText>
      </w:r>
      <w:r w:rsidRPr="001D7396">
        <w:rPr>
          <w:rFonts w:ascii="Humanst521 BT" w:hAnsi="Humanst521 BT" w:cs="Arial"/>
          <w:szCs w:val="22"/>
        </w:rPr>
        <w:fldChar w:fldCharType="end"/>
      </w:r>
    </w:p>
    <w:p w14:paraId="0B29ADB7" w14:textId="77777777" w:rsidR="001D7396" w:rsidRPr="001D7396" w:rsidRDefault="001D7396" w:rsidP="001D7396">
      <w:pPr>
        <w:tabs>
          <w:tab w:val="left" w:pos="4320"/>
          <w:tab w:val="left" w:pos="4500"/>
          <w:tab w:val="right" w:pos="9638"/>
        </w:tabs>
        <w:ind w:left="5040" w:hanging="4320"/>
        <w:jc w:val="both"/>
        <w:rPr>
          <w:rFonts w:ascii="Humanst521 BT" w:hAnsi="Humanst521 BT" w:cs="Arial"/>
          <w:szCs w:val="22"/>
        </w:rPr>
      </w:pPr>
      <w:r w:rsidRPr="001D7396">
        <w:rPr>
          <w:rFonts w:ascii="Humanst521 BT" w:hAnsi="Humanst521 BT" w:cs="Arial"/>
          <w:b/>
          <w:bCs/>
          <w:szCs w:val="22"/>
        </w:rPr>
        <w:t xml:space="preserve">PREVIOUS MEETING REFERENCES: </w:t>
      </w:r>
      <w:r w:rsidRPr="001D7396">
        <w:rPr>
          <w:rFonts w:ascii="Humanst521 BT" w:hAnsi="Humanst521 BT" w:cs="Arial"/>
          <w:bCs/>
          <w:szCs w:val="22"/>
        </w:rPr>
        <w:t>Nil</w:t>
      </w:r>
    </w:p>
    <w:p w14:paraId="58FA01F2" w14:textId="77777777" w:rsidR="001D7396" w:rsidRPr="001D7396" w:rsidRDefault="001D7396" w:rsidP="001D7396">
      <w:pPr>
        <w:ind w:left="3544" w:hanging="2824"/>
        <w:jc w:val="both"/>
        <w:rPr>
          <w:rFonts w:ascii="Humanst521 BT" w:hAnsi="Humanst521 BT" w:cs="Arial"/>
          <w:b/>
          <w:bCs/>
          <w:szCs w:val="22"/>
        </w:rPr>
      </w:pPr>
      <w:r w:rsidRPr="001D7396">
        <w:rPr>
          <w:rFonts w:ascii="Humanst521 BT" w:hAnsi="Humanst521 BT" w:cs="Arial"/>
          <w:b/>
          <w:bCs/>
          <w:szCs w:val="22"/>
        </w:rPr>
        <w:t xml:space="preserve">AUTHOR: </w:t>
      </w:r>
      <w:r w:rsidRPr="001D7396">
        <w:rPr>
          <w:rFonts w:ascii="Humanst521 BT" w:hAnsi="Humanst521 BT" w:cs="Arial"/>
          <w:bCs/>
          <w:szCs w:val="22"/>
        </w:rPr>
        <w:t xml:space="preserve"> </w:t>
      </w:r>
      <w:r w:rsidRPr="001D7396">
        <w:rPr>
          <w:rFonts w:ascii="Humanst521 BT" w:hAnsi="Humanst521 BT" w:cs="Arial"/>
          <w:szCs w:val="22"/>
        </w:rPr>
        <w:tab/>
        <w:t xml:space="preserve">Bob Hoogland, Deputy Chief Executive Officer </w:t>
      </w:r>
      <w:r w:rsidRPr="001D7396">
        <w:rPr>
          <w:rFonts w:ascii="Humanst521 BT" w:hAnsi="Humanst521 BT" w:cs="Arial"/>
          <w:b/>
          <w:bCs/>
          <w:szCs w:val="22"/>
        </w:rPr>
        <w:fldChar w:fldCharType="begin"/>
      </w:r>
      <w:r w:rsidRPr="001D7396">
        <w:rPr>
          <w:rFonts w:ascii="Humanst521 BT" w:hAnsi="Humanst521 BT" w:cs="Arial"/>
          <w:b/>
          <w:bCs/>
          <w:szCs w:val="22"/>
        </w:rPr>
        <w:instrText xml:space="preserve"> FILLIN  Author  \* MERGEFORMAT </w:instrText>
      </w:r>
      <w:r w:rsidRPr="001D7396">
        <w:rPr>
          <w:rFonts w:ascii="Humanst521 BT" w:hAnsi="Humanst521 BT" w:cs="Arial"/>
          <w:b/>
          <w:bCs/>
          <w:szCs w:val="22"/>
        </w:rPr>
        <w:fldChar w:fldCharType="end"/>
      </w:r>
    </w:p>
    <w:p w14:paraId="0A299129" w14:textId="77777777" w:rsidR="001D7396" w:rsidRPr="001D7396" w:rsidRDefault="001D7396" w:rsidP="001D7396">
      <w:pPr>
        <w:ind w:left="3544" w:hanging="2824"/>
        <w:jc w:val="both"/>
        <w:rPr>
          <w:rFonts w:ascii="Humanst521 BT" w:hAnsi="Humanst521 BT" w:cs="Arial"/>
          <w:b/>
          <w:bCs/>
          <w:szCs w:val="22"/>
        </w:rPr>
      </w:pPr>
      <w:r w:rsidRPr="001D7396">
        <w:rPr>
          <w:rFonts w:ascii="Humanst521 BT" w:hAnsi="Humanst521 BT" w:cs="Arial"/>
          <w:b/>
          <w:bCs/>
          <w:szCs w:val="22"/>
        </w:rPr>
        <w:t xml:space="preserve">ATTACHMENTS: </w:t>
      </w:r>
      <w:r w:rsidRPr="001D7396">
        <w:rPr>
          <w:rFonts w:ascii="Humanst521 BT" w:hAnsi="Humanst521 BT" w:cs="Arial"/>
          <w:bCs/>
          <w:szCs w:val="22"/>
        </w:rPr>
        <w:t xml:space="preserve"> </w:t>
      </w:r>
      <w:r w:rsidRPr="001D7396">
        <w:rPr>
          <w:rFonts w:ascii="Humanst521 BT" w:hAnsi="Humanst521 BT" w:cs="Arial"/>
          <w:szCs w:val="22"/>
        </w:rPr>
        <w:tab/>
        <w:t xml:space="preserve">Risk Management Review Report </w:t>
      </w:r>
    </w:p>
    <w:p w14:paraId="77B2891D" w14:textId="77777777" w:rsidR="001D7396" w:rsidRPr="001D7396" w:rsidRDefault="001D7396" w:rsidP="001D7396">
      <w:pPr>
        <w:ind w:left="720"/>
        <w:jc w:val="both"/>
        <w:rPr>
          <w:rFonts w:ascii="Humanst521 BT" w:hAnsi="Humanst521 BT" w:cs="Arial"/>
          <w:b/>
          <w:szCs w:val="22"/>
        </w:rPr>
      </w:pPr>
    </w:p>
    <w:p w14:paraId="174318B8"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b/>
          <w:szCs w:val="22"/>
        </w:rPr>
        <w:t xml:space="preserve">PURPOSE OF REPORT: </w:t>
      </w:r>
    </w:p>
    <w:p w14:paraId="04181600" w14:textId="77777777" w:rsidR="001D7396" w:rsidRPr="001D7396" w:rsidRDefault="001D7396" w:rsidP="001D7396">
      <w:pPr>
        <w:tabs>
          <w:tab w:val="left" w:pos="567"/>
          <w:tab w:val="left" w:pos="1134"/>
          <w:tab w:val="left" w:pos="1701"/>
          <w:tab w:val="right" w:pos="9638"/>
        </w:tabs>
        <w:ind w:left="720"/>
        <w:jc w:val="both"/>
        <w:rPr>
          <w:rFonts w:ascii="Humanst521 BT" w:hAnsi="Humanst521 BT" w:cs="Arial"/>
          <w:szCs w:val="22"/>
        </w:rPr>
      </w:pPr>
      <w:r w:rsidRPr="001D7396">
        <w:rPr>
          <w:rFonts w:ascii="Humanst521 BT" w:hAnsi="Humanst521 BT" w:cs="Arial"/>
          <w:szCs w:val="22"/>
        </w:rPr>
        <w:t>For the Audit Committee to review and recommend Council receive the Risk Management Review Report 2025.</w:t>
      </w:r>
    </w:p>
    <w:p w14:paraId="163AC4CB" w14:textId="77777777" w:rsidR="00B934D9" w:rsidRPr="001D7396" w:rsidRDefault="00B934D9" w:rsidP="00B934D9">
      <w:pPr>
        <w:ind w:left="720"/>
        <w:jc w:val="both"/>
        <w:rPr>
          <w:rFonts w:ascii="Humanst521 BT" w:hAnsi="Humanst521 BT" w:cs="Arial"/>
          <w:b/>
          <w:szCs w:val="22"/>
        </w:rPr>
      </w:pPr>
    </w:p>
    <w:p w14:paraId="23A4AAED"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b/>
          <w:szCs w:val="22"/>
        </w:rPr>
        <w:t xml:space="preserve">BACKGROUND: </w:t>
      </w:r>
      <w:r w:rsidRPr="001D7396">
        <w:rPr>
          <w:rFonts w:ascii="Humanst521 BT" w:hAnsi="Humanst521 BT" w:cs="Arial"/>
          <w:szCs w:val="22"/>
        </w:rPr>
        <w:t xml:space="preserve"> </w:t>
      </w:r>
    </w:p>
    <w:p w14:paraId="7F3E0AE1" w14:textId="77777777" w:rsidR="001D7396" w:rsidRPr="001D7396" w:rsidRDefault="001D7396" w:rsidP="001D7396">
      <w:pPr>
        <w:ind w:left="709"/>
        <w:jc w:val="both"/>
        <w:rPr>
          <w:rFonts w:ascii="Humanst521 BT" w:hAnsi="Humanst521 BT" w:cs="Calibri"/>
          <w:color w:val="000000" w:themeColor="text1"/>
          <w:lang w:eastAsia="en-US"/>
        </w:rPr>
      </w:pPr>
      <w:r w:rsidRPr="001D7396">
        <w:rPr>
          <w:rFonts w:ascii="Humanst521 BT" w:hAnsi="Humanst521 BT" w:cs="Calibri"/>
          <w:color w:val="000000" w:themeColor="text1"/>
          <w:lang w:eastAsia="en-US"/>
        </w:rPr>
        <w:t xml:space="preserve">In 2014, the Shire engaged the services of LGIS consultants to help prepare a Risk Management Framework and the Framework and associated Policies were reviewed in 2019. It was the intent of the Risk Framework and Policies that the identified risks be reviewed by management regularly and the findings reported to the Audit Committee and Council.   </w:t>
      </w:r>
    </w:p>
    <w:p w14:paraId="0A345034" w14:textId="77777777" w:rsidR="001D7396" w:rsidRPr="001D7396" w:rsidRDefault="001D7396" w:rsidP="001D7396">
      <w:pPr>
        <w:ind w:left="720"/>
        <w:jc w:val="both"/>
        <w:rPr>
          <w:rFonts w:ascii="Humanst521 BT" w:hAnsi="Humanst521 BT" w:cs="Arial"/>
          <w:szCs w:val="22"/>
        </w:rPr>
      </w:pPr>
    </w:p>
    <w:p w14:paraId="13F5951D"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b/>
          <w:szCs w:val="22"/>
        </w:rPr>
        <w:t xml:space="preserve">COMMENT: </w:t>
      </w:r>
      <w:r w:rsidRPr="001D7396">
        <w:rPr>
          <w:rFonts w:ascii="Humanst521 BT" w:hAnsi="Humanst521 BT" w:cs="Arial"/>
          <w:szCs w:val="22"/>
        </w:rPr>
        <w:t xml:space="preserve"> </w:t>
      </w:r>
    </w:p>
    <w:p w14:paraId="4F66322E" w14:textId="77777777" w:rsidR="001D7396" w:rsidRPr="001D7396" w:rsidRDefault="001D7396" w:rsidP="001D7396">
      <w:pPr>
        <w:ind w:left="709"/>
        <w:jc w:val="both"/>
        <w:rPr>
          <w:rFonts w:ascii="Humanst521 BT" w:hAnsi="Humanst521 BT" w:cs="Arial"/>
          <w:color w:val="000000" w:themeColor="text1"/>
          <w:lang w:eastAsia="en-US"/>
        </w:rPr>
      </w:pPr>
      <w:r w:rsidRPr="001D7396">
        <w:rPr>
          <w:rFonts w:ascii="Humanst521 BT" w:hAnsi="Humanst521 BT" w:cs="Calibri"/>
          <w:color w:val="000000" w:themeColor="text1"/>
          <w:lang w:eastAsia="en-US"/>
        </w:rPr>
        <w:t>Management have reviewed the detailed schedule of risks, in terms of the identified likelihoods, consequences, controls and issues/actions. Management have made the necessary amendments and updated risk management actions. The resulting report is provided for review by the Audit Committee and Council.</w:t>
      </w:r>
    </w:p>
    <w:p w14:paraId="1E9FF4D7" w14:textId="77777777" w:rsidR="001D7396" w:rsidRPr="001D7396" w:rsidRDefault="001D7396" w:rsidP="001D7396">
      <w:pPr>
        <w:ind w:left="720"/>
        <w:jc w:val="both"/>
        <w:rPr>
          <w:rFonts w:ascii="Humanst521 BT" w:hAnsi="Humanst521 BT" w:cs="Arial"/>
          <w:szCs w:val="22"/>
        </w:rPr>
      </w:pPr>
    </w:p>
    <w:p w14:paraId="7980A5AF"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b/>
          <w:szCs w:val="22"/>
        </w:rPr>
        <w:t xml:space="preserve">POLICY REQUIREMENTS: </w:t>
      </w:r>
      <w:r w:rsidRPr="001D7396">
        <w:rPr>
          <w:rFonts w:ascii="Humanst521 BT" w:hAnsi="Humanst521 BT" w:cs="Arial"/>
          <w:szCs w:val="22"/>
        </w:rPr>
        <w:t xml:space="preserve"> </w:t>
      </w:r>
    </w:p>
    <w:p w14:paraId="576112A6"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szCs w:val="22"/>
        </w:rPr>
        <w:t>Risk Management Framework/Policy</w:t>
      </w:r>
    </w:p>
    <w:p w14:paraId="42154FAF"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szCs w:val="22"/>
        </w:rPr>
        <w:fldChar w:fldCharType="begin"/>
      </w:r>
      <w:r w:rsidRPr="001D7396">
        <w:rPr>
          <w:rFonts w:ascii="Humanst521 BT" w:hAnsi="Humanst521 BT" w:cs="Arial"/>
          <w:szCs w:val="22"/>
        </w:rPr>
        <w:instrText xml:space="preserve"> FILLIN  "Policy Requirements"  \* MERGEFORMAT </w:instrText>
      </w:r>
      <w:r w:rsidRPr="001D7396">
        <w:rPr>
          <w:rFonts w:ascii="Humanst521 BT" w:hAnsi="Humanst521 BT" w:cs="Arial"/>
          <w:szCs w:val="22"/>
        </w:rPr>
        <w:fldChar w:fldCharType="end"/>
      </w:r>
    </w:p>
    <w:p w14:paraId="469EBD32" w14:textId="77777777" w:rsidR="001D7396" w:rsidRPr="001D7396" w:rsidRDefault="001D7396" w:rsidP="001D7396">
      <w:pPr>
        <w:tabs>
          <w:tab w:val="left" w:pos="567"/>
          <w:tab w:val="left" w:pos="1134"/>
          <w:tab w:val="left" w:pos="1701"/>
          <w:tab w:val="right" w:pos="9638"/>
        </w:tabs>
        <w:ind w:left="720"/>
        <w:jc w:val="both"/>
        <w:rPr>
          <w:rFonts w:ascii="Humanst521 BT" w:hAnsi="Humanst521 BT" w:cs="Arial"/>
          <w:b/>
          <w:szCs w:val="22"/>
        </w:rPr>
      </w:pPr>
      <w:r w:rsidRPr="001D7396">
        <w:rPr>
          <w:rFonts w:ascii="Humanst521 BT" w:hAnsi="Humanst521 BT" w:cs="Arial"/>
          <w:b/>
          <w:szCs w:val="22"/>
        </w:rPr>
        <w:t>LEGISLATIVE REQUIREMENTS:</w:t>
      </w:r>
    </w:p>
    <w:p w14:paraId="52CD1216" w14:textId="77777777" w:rsidR="001D7396" w:rsidRPr="001D7396" w:rsidRDefault="001D7396" w:rsidP="001D7396">
      <w:pPr>
        <w:ind w:left="720"/>
        <w:jc w:val="both"/>
        <w:rPr>
          <w:rFonts w:ascii="Humanst521 BT" w:hAnsi="Humanst521 BT" w:cs="Arial"/>
          <w:lang w:eastAsia="en-US"/>
        </w:rPr>
      </w:pPr>
      <w:r w:rsidRPr="001D7396">
        <w:rPr>
          <w:rFonts w:ascii="Humanst521 BT" w:hAnsi="Humanst521 BT" w:cs="Arial"/>
          <w:lang w:eastAsia="en-US"/>
        </w:rPr>
        <w:t xml:space="preserve">Nil </w:t>
      </w:r>
    </w:p>
    <w:p w14:paraId="203BB78D" w14:textId="77777777" w:rsidR="001D7396" w:rsidRPr="001D7396" w:rsidRDefault="001D7396" w:rsidP="001D7396">
      <w:pPr>
        <w:tabs>
          <w:tab w:val="left" w:pos="567"/>
          <w:tab w:val="left" w:pos="1134"/>
          <w:tab w:val="left" w:pos="1701"/>
          <w:tab w:val="right" w:pos="9638"/>
        </w:tabs>
        <w:ind w:left="720"/>
        <w:jc w:val="both"/>
        <w:rPr>
          <w:rFonts w:ascii="Humanst521 BT" w:hAnsi="Humanst521 BT" w:cs="Arial"/>
          <w:szCs w:val="22"/>
        </w:rPr>
      </w:pPr>
    </w:p>
    <w:p w14:paraId="2DFD62BB" w14:textId="77777777" w:rsidR="001D7396" w:rsidRPr="001D7396" w:rsidRDefault="001D7396" w:rsidP="001D7396">
      <w:pPr>
        <w:tabs>
          <w:tab w:val="left" w:pos="567"/>
          <w:tab w:val="left" w:pos="1134"/>
          <w:tab w:val="left" w:pos="1701"/>
          <w:tab w:val="right" w:pos="9638"/>
        </w:tabs>
        <w:ind w:left="720"/>
        <w:jc w:val="both"/>
        <w:rPr>
          <w:rFonts w:ascii="Humanst521 BT" w:hAnsi="Humanst521 BT" w:cs="Arial"/>
          <w:b/>
          <w:szCs w:val="22"/>
        </w:rPr>
      </w:pPr>
      <w:r w:rsidRPr="001D7396">
        <w:rPr>
          <w:rFonts w:ascii="Humanst521 BT" w:hAnsi="Humanst521 BT" w:cs="Arial"/>
          <w:b/>
          <w:szCs w:val="22"/>
        </w:rPr>
        <w:t>STRATEGIC IMPLICATIONS:</w:t>
      </w:r>
    </w:p>
    <w:p w14:paraId="6CC176D9" w14:textId="77777777" w:rsidR="001D7396" w:rsidRPr="001D7396" w:rsidRDefault="001D7396" w:rsidP="001D7396">
      <w:pPr>
        <w:ind w:left="720"/>
        <w:jc w:val="both"/>
        <w:rPr>
          <w:rFonts w:ascii="Humanst521 BT" w:hAnsi="Humanst521 BT" w:cs="Arial"/>
          <w:lang w:eastAsia="en-US"/>
        </w:rPr>
      </w:pPr>
      <w:r w:rsidRPr="001D7396">
        <w:rPr>
          <w:rFonts w:ascii="Humanst521 BT" w:hAnsi="Humanst521 BT" w:cs="Arial"/>
          <w:lang w:eastAsia="en-US"/>
        </w:rPr>
        <w:t xml:space="preserve">Risk management forms part of the Strategic, Operational, Project and Line Management responsibilities and where possible, should be incorporated within the Shire’s Integrated Planning Framework.   </w:t>
      </w:r>
    </w:p>
    <w:p w14:paraId="54F957A5" w14:textId="77777777" w:rsidR="001D7396" w:rsidRPr="001D7396" w:rsidRDefault="001D7396" w:rsidP="001D7396">
      <w:pPr>
        <w:ind w:left="720"/>
        <w:rPr>
          <w:rFonts w:ascii="Humanst521 BT" w:hAnsi="Humanst521 BT"/>
          <w:b/>
          <w:bCs/>
        </w:rPr>
      </w:pPr>
    </w:p>
    <w:p w14:paraId="7CA435AC" w14:textId="77777777" w:rsidR="001D7396" w:rsidRPr="001D7396" w:rsidRDefault="001D7396" w:rsidP="001D7396">
      <w:pPr>
        <w:ind w:left="720"/>
        <w:rPr>
          <w:rFonts w:ascii="Humanst521 BT" w:hAnsi="Humanst521 BT"/>
          <w:b/>
          <w:bCs/>
        </w:rPr>
      </w:pPr>
      <w:r w:rsidRPr="001D7396">
        <w:rPr>
          <w:rFonts w:ascii="Humanst521 BT" w:hAnsi="Humanst521 BT"/>
          <w:b/>
          <w:bCs/>
        </w:rPr>
        <w:t>SUSTAINABILITY IMPLICATIONS:</w:t>
      </w:r>
    </w:p>
    <w:p w14:paraId="42ABF46E" w14:textId="77777777" w:rsidR="001D7396" w:rsidRPr="001D7396" w:rsidRDefault="001D7396" w:rsidP="001D7396">
      <w:pPr>
        <w:ind w:left="720"/>
        <w:rPr>
          <w:rFonts w:ascii="Humanst521 BT" w:hAnsi="Humanst521 BT"/>
          <w:b/>
          <w:bCs/>
        </w:rPr>
      </w:pPr>
    </w:p>
    <w:p w14:paraId="59CCFDFF" w14:textId="77777777" w:rsidR="001D7396" w:rsidRPr="001D7396" w:rsidRDefault="001D7396" w:rsidP="001D7396">
      <w:pPr>
        <w:numPr>
          <w:ilvl w:val="0"/>
          <w:numId w:val="28"/>
        </w:numPr>
        <w:ind w:hanging="731"/>
        <w:rPr>
          <w:rFonts w:ascii="Humanst521 BT" w:hAnsi="Humanst521 BT"/>
          <w:b/>
          <w:lang w:eastAsia="en-US"/>
        </w:rPr>
      </w:pPr>
      <w:r w:rsidRPr="001D7396">
        <w:rPr>
          <w:rFonts w:ascii="Humanst521 BT" w:hAnsi="Humanst521 BT"/>
          <w:b/>
          <w:lang w:eastAsia="en-US"/>
        </w:rPr>
        <w:t>Environment</w:t>
      </w:r>
    </w:p>
    <w:p w14:paraId="2838F7E7" w14:textId="77777777" w:rsidR="001D7396" w:rsidRPr="001D7396" w:rsidRDefault="001D7396" w:rsidP="001D7396">
      <w:pPr>
        <w:ind w:left="1440"/>
        <w:jc w:val="both"/>
        <w:rPr>
          <w:rFonts w:ascii="Humanst521 BT" w:hAnsi="Humanst521 BT" w:cs="Arial"/>
          <w:lang w:eastAsia="en-US"/>
        </w:rPr>
      </w:pPr>
      <w:r w:rsidRPr="001D7396">
        <w:rPr>
          <w:rFonts w:ascii="Humanst521 BT" w:hAnsi="Humanst521 BT" w:cs="Arial"/>
          <w:lang w:eastAsia="en-US"/>
        </w:rPr>
        <w:t>There are no known significant environmental implications associated with this proposal.</w:t>
      </w:r>
    </w:p>
    <w:p w14:paraId="2C8B31B6" w14:textId="77777777" w:rsidR="001D7396" w:rsidRPr="001D7396" w:rsidRDefault="001D7396" w:rsidP="001D7396">
      <w:pPr>
        <w:ind w:left="720"/>
        <w:jc w:val="both"/>
        <w:rPr>
          <w:rFonts w:ascii="Humanst521 BT" w:hAnsi="Humanst521 BT" w:cs="Arial"/>
          <w:lang w:eastAsia="en-US"/>
        </w:rPr>
      </w:pPr>
    </w:p>
    <w:p w14:paraId="72FECFF5" w14:textId="77777777" w:rsidR="001D7396" w:rsidRPr="001D7396" w:rsidRDefault="001D7396" w:rsidP="001D7396">
      <w:pPr>
        <w:numPr>
          <w:ilvl w:val="0"/>
          <w:numId w:val="28"/>
        </w:numPr>
        <w:ind w:hanging="731"/>
        <w:rPr>
          <w:rFonts w:ascii="Humanst521 BT" w:hAnsi="Humanst521 BT"/>
          <w:b/>
          <w:lang w:eastAsia="en-US"/>
        </w:rPr>
      </w:pPr>
      <w:r w:rsidRPr="001D7396">
        <w:rPr>
          <w:rFonts w:ascii="Humanst521 BT" w:hAnsi="Humanst521 BT"/>
          <w:b/>
          <w:lang w:eastAsia="en-US"/>
        </w:rPr>
        <w:t>Economic</w:t>
      </w:r>
    </w:p>
    <w:p w14:paraId="347CD6BA" w14:textId="77777777" w:rsidR="001D7396" w:rsidRPr="001D7396" w:rsidRDefault="001D7396" w:rsidP="001D7396">
      <w:pPr>
        <w:ind w:left="1440"/>
        <w:jc w:val="both"/>
        <w:rPr>
          <w:rFonts w:ascii="Humanst521 BT" w:hAnsi="Humanst521 BT" w:cs="Arial"/>
          <w:lang w:eastAsia="en-US"/>
        </w:rPr>
      </w:pPr>
      <w:r w:rsidRPr="001D7396">
        <w:rPr>
          <w:rFonts w:ascii="Humanst521 BT" w:hAnsi="Humanst521 BT" w:cs="Arial"/>
          <w:lang w:eastAsia="en-US"/>
        </w:rPr>
        <w:t>There are no known significant economic implications associated with this proposal.</w:t>
      </w:r>
    </w:p>
    <w:p w14:paraId="344666A0" w14:textId="77777777" w:rsidR="001D7396" w:rsidRPr="001D7396" w:rsidRDefault="001D7396" w:rsidP="001D7396">
      <w:pPr>
        <w:ind w:left="720"/>
        <w:jc w:val="both"/>
        <w:rPr>
          <w:rFonts w:ascii="Humanst521 BT" w:hAnsi="Humanst521 BT" w:cs="Arial"/>
          <w:lang w:eastAsia="en-US"/>
        </w:rPr>
      </w:pPr>
    </w:p>
    <w:p w14:paraId="0BDBE5CA" w14:textId="77777777" w:rsidR="001D7396" w:rsidRPr="001D7396" w:rsidRDefault="001D7396" w:rsidP="001D7396">
      <w:pPr>
        <w:numPr>
          <w:ilvl w:val="0"/>
          <w:numId w:val="28"/>
        </w:numPr>
        <w:ind w:hanging="731"/>
        <w:rPr>
          <w:rFonts w:ascii="Humanst521 BT" w:hAnsi="Humanst521 BT"/>
          <w:b/>
          <w:lang w:eastAsia="en-US"/>
        </w:rPr>
      </w:pPr>
      <w:r w:rsidRPr="001D7396">
        <w:rPr>
          <w:rFonts w:ascii="Humanst521 BT" w:hAnsi="Humanst521 BT"/>
          <w:b/>
          <w:lang w:eastAsia="en-US"/>
        </w:rPr>
        <w:t>Social</w:t>
      </w:r>
    </w:p>
    <w:p w14:paraId="0E0B2BCF" w14:textId="77777777" w:rsidR="001D7396" w:rsidRPr="001D7396" w:rsidRDefault="001D7396" w:rsidP="001D7396">
      <w:pPr>
        <w:ind w:left="1440"/>
        <w:jc w:val="both"/>
        <w:rPr>
          <w:rFonts w:ascii="Humanst521 BT" w:hAnsi="Humanst521 BT" w:cs="Arial"/>
          <w:lang w:eastAsia="en-US"/>
        </w:rPr>
      </w:pPr>
      <w:r w:rsidRPr="001D7396">
        <w:rPr>
          <w:rFonts w:ascii="Humanst521 BT" w:hAnsi="Humanst521 BT" w:cs="Arial"/>
          <w:lang w:eastAsia="en-US"/>
        </w:rPr>
        <w:t>There are no known significant social implications associated with this proposal.</w:t>
      </w:r>
    </w:p>
    <w:p w14:paraId="5D9C6B3B" w14:textId="77777777" w:rsidR="001D7396" w:rsidRPr="001D7396" w:rsidRDefault="001D7396" w:rsidP="001D7396">
      <w:pPr>
        <w:ind w:left="720"/>
        <w:jc w:val="both"/>
        <w:rPr>
          <w:rFonts w:ascii="Humanst521 BT" w:hAnsi="Humanst521 BT" w:cs="Arial"/>
          <w:b/>
          <w:szCs w:val="22"/>
        </w:rPr>
      </w:pPr>
    </w:p>
    <w:p w14:paraId="54CA97C4"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b/>
          <w:szCs w:val="22"/>
        </w:rPr>
        <w:t>FINANCIAL IMPLICATIONS:</w:t>
      </w:r>
    </w:p>
    <w:p w14:paraId="7B2D122A" w14:textId="77777777" w:rsidR="001D7396" w:rsidRPr="001D7396" w:rsidRDefault="001D7396" w:rsidP="001D7396">
      <w:pPr>
        <w:ind w:left="720"/>
        <w:jc w:val="both"/>
        <w:rPr>
          <w:rFonts w:ascii="Humanst521 BT" w:hAnsi="Humanst521 BT" w:cs="Arial"/>
          <w:szCs w:val="22"/>
        </w:rPr>
      </w:pPr>
      <w:r w:rsidRPr="001D7396">
        <w:rPr>
          <w:rFonts w:ascii="Humanst521 BT" w:hAnsi="Humanst521 BT" w:cs="Arial"/>
          <w:szCs w:val="22"/>
        </w:rPr>
        <w:t xml:space="preserve">Nil </w:t>
      </w:r>
    </w:p>
    <w:p w14:paraId="0B1EDEE8" w14:textId="77777777" w:rsidR="001D7396" w:rsidRPr="001D7396" w:rsidRDefault="001D7396" w:rsidP="001D7396">
      <w:pPr>
        <w:tabs>
          <w:tab w:val="left" w:pos="567"/>
          <w:tab w:val="left" w:pos="1134"/>
          <w:tab w:val="left" w:pos="1701"/>
          <w:tab w:val="right" w:pos="9638"/>
        </w:tabs>
        <w:ind w:left="720"/>
        <w:jc w:val="both"/>
        <w:rPr>
          <w:rFonts w:ascii="Humanst521 BT" w:hAnsi="Humanst521 BT" w:cs="Arial"/>
          <w:szCs w:val="22"/>
        </w:rPr>
      </w:pPr>
    </w:p>
    <w:p w14:paraId="3A5A1152" w14:textId="77777777" w:rsidR="001D7396" w:rsidRPr="001D7396" w:rsidRDefault="001D7396" w:rsidP="001D7396">
      <w:pPr>
        <w:ind w:left="720"/>
        <w:rPr>
          <w:rFonts w:ascii="Humanst521 BT" w:hAnsi="Humanst521 BT" w:cs="Arial"/>
          <w:b/>
          <w:bCs/>
          <w:szCs w:val="22"/>
          <w:lang w:eastAsia="en-US"/>
        </w:rPr>
      </w:pPr>
      <w:r w:rsidRPr="001D7396">
        <w:rPr>
          <w:rFonts w:ascii="Humanst521 BT" w:hAnsi="Humanst521 BT" w:cs="Arial"/>
          <w:b/>
          <w:bCs/>
          <w:szCs w:val="22"/>
          <w:lang w:eastAsia="en-US"/>
        </w:rPr>
        <w:t>VOTING REQUIREMENTS:</w:t>
      </w:r>
    </w:p>
    <w:p w14:paraId="2C57429E" w14:textId="77777777" w:rsidR="001D7396" w:rsidRPr="001D7396" w:rsidRDefault="001D7396" w:rsidP="001D7396">
      <w:pPr>
        <w:ind w:left="720"/>
        <w:rPr>
          <w:rFonts w:ascii="Humanst521 BT" w:hAnsi="Humanst521 BT"/>
          <w:szCs w:val="22"/>
          <w:lang w:eastAsia="en-US"/>
        </w:rPr>
      </w:pPr>
      <w:r w:rsidRPr="001D7396">
        <w:rPr>
          <w:rFonts w:ascii="Humanst521 BT" w:hAnsi="Humanst521 BT"/>
          <w:szCs w:val="22"/>
          <w:lang w:eastAsia="en-US"/>
        </w:rPr>
        <w:t xml:space="preserve">Simple Majority Required </w:t>
      </w:r>
    </w:p>
    <w:p w14:paraId="442AAC6A" w14:textId="77777777" w:rsidR="00B934D9" w:rsidRPr="001D7396" w:rsidRDefault="00B934D9" w:rsidP="00B934D9">
      <w:pPr>
        <w:ind w:left="720"/>
        <w:rPr>
          <w:rFonts w:ascii="Humanst521 BT" w:hAnsi="Humanst521 BT"/>
          <w:b/>
          <w:bCs/>
          <w:szCs w:val="22"/>
          <w:lang w:eastAsia="en-US"/>
        </w:rPr>
      </w:pPr>
    </w:p>
    <w:p w14:paraId="1BEA72A8" w14:textId="77777777" w:rsidR="00B934D9" w:rsidRPr="001D7396" w:rsidRDefault="00B934D9" w:rsidP="00B934D9">
      <w:pPr>
        <w:pBdr>
          <w:top w:val="single" w:sz="4" w:space="1" w:color="auto"/>
          <w:left w:val="single" w:sz="4" w:space="31" w:color="auto"/>
          <w:bottom w:val="single" w:sz="4" w:space="1" w:color="auto"/>
          <w:right w:val="single" w:sz="4" w:space="4" w:color="auto"/>
        </w:pBdr>
        <w:tabs>
          <w:tab w:val="left" w:pos="567"/>
          <w:tab w:val="left" w:pos="1134"/>
          <w:tab w:val="left" w:pos="1701"/>
          <w:tab w:val="right" w:pos="9638"/>
        </w:tabs>
        <w:ind w:left="720"/>
        <w:jc w:val="both"/>
        <w:rPr>
          <w:rFonts w:ascii="Humanst521 BT" w:hAnsi="Humanst521 BT" w:cs="Arial"/>
          <w:b/>
          <w:szCs w:val="22"/>
        </w:rPr>
      </w:pPr>
      <w:r w:rsidRPr="001D7396">
        <w:rPr>
          <w:rFonts w:ascii="Humanst521 BT" w:hAnsi="Humanst521 BT" w:cs="Arial"/>
          <w:b/>
          <w:szCs w:val="22"/>
        </w:rPr>
        <w:t>COMMITTEE RECOMMENDATION</w:t>
      </w:r>
    </w:p>
    <w:p w14:paraId="12658637" w14:textId="77777777" w:rsidR="00B934D9" w:rsidRPr="001D7396" w:rsidRDefault="00B934D9" w:rsidP="00B934D9">
      <w:pPr>
        <w:ind w:left="720"/>
        <w:jc w:val="both"/>
        <w:rPr>
          <w:rFonts w:ascii="Humanst521 BT" w:hAnsi="Humanst521 BT" w:cs="Arial"/>
          <w:b/>
          <w:bCs/>
          <w:i/>
          <w:color w:val="FF0000"/>
          <w:szCs w:val="22"/>
        </w:rPr>
      </w:pPr>
    </w:p>
    <w:p w14:paraId="5BDAA500" w14:textId="1B3770AF" w:rsidR="00B934D9" w:rsidRPr="0043061B" w:rsidRDefault="00B934D9" w:rsidP="00B934D9">
      <w:pPr>
        <w:ind w:left="720" w:hanging="720"/>
        <w:jc w:val="both"/>
        <w:rPr>
          <w:rFonts w:ascii="Humanst521 BT" w:hAnsi="Humanst521 BT" w:cs="Arial"/>
          <w:b/>
          <w:i/>
          <w:lang w:eastAsia="en-US"/>
        </w:rPr>
      </w:pPr>
      <w:r w:rsidRPr="0043061B">
        <w:rPr>
          <w:rFonts w:ascii="Humanst521 BT" w:hAnsi="Humanst521 BT"/>
          <w:b/>
          <w:bCs/>
          <w:i/>
          <w:lang w:eastAsia="en-US"/>
        </w:rPr>
        <w:t xml:space="preserve"> </w:t>
      </w:r>
      <w:r w:rsidR="009411C0">
        <w:rPr>
          <w:rFonts w:ascii="Humanst521 BT" w:hAnsi="Humanst521 BT"/>
          <w:b/>
          <w:bCs/>
          <w:i/>
          <w:lang w:eastAsia="en-US"/>
        </w:rPr>
        <w:t>39</w:t>
      </w:r>
      <w:r w:rsidRPr="0043061B">
        <w:rPr>
          <w:rFonts w:ascii="Humanst521 BT" w:hAnsi="Humanst521 BT"/>
          <w:b/>
          <w:bCs/>
          <w:i/>
          <w:lang w:eastAsia="en-US"/>
        </w:rPr>
        <w:t>/25</w:t>
      </w:r>
      <w:r w:rsidRPr="0043061B">
        <w:rPr>
          <w:rFonts w:ascii="Humanst521 BT" w:hAnsi="Humanst521 BT"/>
          <w:b/>
          <w:bCs/>
          <w:i/>
          <w:lang w:eastAsia="en-US"/>
        </w:rPr>
        <w:tab/>
      </w:r>
      <w:r w:rsidRPr="0043061B">
        <w:rPr>
          <w:rFonts w:ascii="Humanst521 BT" w:hAnsi="Humanst521 BT" w:cs="Arial"/>
          <w:b/>
          <w:bCs/>
          <w:i/>
          <w:iCs/>
          <w:lang w:eastAsia="en-US"/>
        </w:rPr>
        <w:t xml:space="preserve">Moved Cr </w:t>
      </w:r>
      <w:r w:rsidR="0043061B" w:rsidRPr="0043061B">
        <w:rPr>
          <w:rFonts w:ascii="Humanst521 BT" w:hAnsi="Humanst521 BT" w:cs="Arial"/>
          <w:b/>
          <w:bCs/>
          <w:i/>
          <w:iCs/>
          <w:lang w:eastAsia="en-US"/>
        </w:rPr>
        <w:t>Bryan</w:t>
      </w:r>
      <w:r w:rsidRPr="0043061B">
        <w:rPr>
          <w:rFonts w:ascii="Humanst521 BT" w:hAnsi="Humanst521 BT" w:cs="Arial"/>
          <w:b/>
          <w:bCs/>
          <w:i/>
          <w:iCs/>
          <w:lang w:eastAsia="en-US"/>
        </w:rPr>
        <w:t xml:space="preserve">, seconded Cr Gilbert that </w:t>
      </w:r>
      <w:r w:rsidRPr="0043061B">
        <w:rPr>
          <w:rFonts w:ascii="Humanst521 BT" w:hAnsi="Humanst521 BT" w:cs="Arial"/>
          <w:b/>
          <w:i/>
          <w:lang w:eastAsia="en-US"/>
        </w:rPr>
        <w:t>the Audit Committee:</w:t>
      </w:r>
    </w:p>
    <w:p w14:paraId="75A4D414" w14:textId="37502624" w:rsidR="0043061B" w:rsidRPr="0043061B" w:rsidRDefault="0043061B" w:rsidP="0043061B">
      <w:pPr>
        <w:ind w:left="720"/>
        <w:jc w:val="both"/>
        <w:rPr>
          <w:rFonts w:ascii="Humanst521 BT" w:hAnsi="Humanst521 BT"/>
        </w:rPr>
      </w:pPr>
      <w:r>
        <w:rPr>
          <w:rFonts w:ascii="Humanst521 BT" w:hAnsi="Humanst521 BT" w:cs="Arial"/>
          <w:b/>
          <w:i/>
          <w:lang w:eastAsia="en-US"/>
        </w:rPr>
        <w:t>N</w:t>
      </w:r>
      <w:r w:rsidRPr="0043061B">
        <w:rPr>
          <w:rFonts w:ascii="Humanst521 BT" w:hAnsi="Humanst521 BT" w:cs="Arial"/>
          <w:b/>
          <w:i/>
          <w:lang w:eastAsia="en-US"/>
        </w:rPr>
        <w:t>ote the risk review report and recommend that Council receive the report.</w:t>
      </w:r>
    </w:p>
    <w:p w14:paraId="726DFB1B" w14:textId="18DE121C" w:rsidR="002B5678" w:rsidRPr="0043061B" w:rsidRDefault="002B5678" w:rsidP="002B5678">
      <w:pPr>
        <w:jc w:val="right"/>
        <w:rPr>
          <w:rFonts w:ascii="Humanst521 BT" w:hAnsi="Humanst521 BT" w:cs="Arial"/>
          <w:b/>
          <w:bCs/>
          <w:u w:val="single"/>
          <w:lang w:eastAsia="en-US"/>
        </w:rPr>
      </w:pPr>
      <w:r w:rsidRPr="0043061B">
        <w:rPr>
          <w:rFonts w:ascii="Humanst521 BT" w:hAnsi="Humanst521 BT" w:cs="Arial"/>
          <w:b/>
          <w:bCs/>
          <w:u w:val="single"/>
          <w:lang w:eastAsia="en-US"/>
        </w:rPr>
        <w:t xml:space="preserve">CARRIED    </w:t>
      </w:r>
      <w:r w:rsidR="0043061B">
        <w:rPr>
          <w:rFonts w:ascii="Humanst521 BT" w:hAnsi="Humanst521 BT" w:cs="Arial"/>
          <w:b/>
          <w:bCs/>
          <w:u w:val="single"/>
          <w:lang w:eastAsia="en-US"/>
        </w:rPr>
        <w:t>7</w:t>
      </w:r>
      <w:r w:rsidRPr="0043061B">
        <w:rPr>
          <w:rFonts w:ascii="Humanst521 BT" w:hAnsi="Humanst521 BT" w:cs="Arial"/>
          <w:b/>
          <w:bCs/>
          <w:u w:val="single"/>
          <w:lang w:eastAsia="en-US"/>
        </w:rPr>
        <w:t xml:space="preserve">/0   </w:t>
      </w:r>
    </w:p>
    <w:p w14:paraId="758A1903" w14:textId="77777777" w:rsidR="0043061B" w:rsidRDefault="0043061B" w:rsidP="0043061B">
      <w:pPr>
        <w:ind w:firstLine="720"/>
        <w:jc w:val="both"/>
        <w:rPr>
          <w:rFonts w:ascii="Humanst521 BT" w:hAnsi="Humanst521 BT" w:cs="Arial"/>
          <w:bCs/>
          <w:sz w:val="20"/>
          <w:szCs w:val="20"/>
          <w:lang w:eastAsia="en-US"/>
        </w:rPr>
      </w:pPr>
      <w:r w:rsidRPr="008D6648">
        <w:rPr>
          <w:rFonts w:ascii="Humanst521 BT" w:hAnsi="Humanst521 BT" w:cs="Arial"/>
          <w:bCs/>
          <w:sz w:val="20"/>
          <w:szCs w:val="20"/>
          <w:lang w:eastAsia="en-US"/>
        </w:rPr>
        <w:t>FOR:</w:t>
      </w:r>
      <w:r>
        <w:rPr>
          <w:rFonts w:ascii="Humanst521 BT" w:hAnsi="Humanst521 BT" w:cs="Arial"/>
          <w:bCs/>
          <w:sz w:val="20"/>
          <w:szCs w:val="20"/>
          <w:lang w:eastAsia="en-US"/>
        </w:rPr>
        <w:t xml:space="preserve"> Cr’s Lefroy, Gilbert, Clydesdale-Gebert, Seymour, Bryan, Errington, and Dugan</w:t>
      </w:r>
    </w:p>
    <w:p w14:paraId="4DEE6B98" w14:textId="77777777" w:rsidR="0043061B" w:rsidRPr="008D6648" w:rsidRDefault="0043061B" w:rsidP="0043061B">
      <w:pPr>
        <w:ind w:firstLine="720"/>
        <w:jc w:val="both"/>
        <w:rPr>
          <w:rFonts w:ascii="Humanst521 BT" w:hAnsi="Humanst521 BT" w:cs="Arial"/>
          <w:bCs/>
          <w:sz w:val="20"/>
          <w:szCs w:val="20"/>
          <w:lang w:eastAsia="en-US"/>
        </w:rPr>
      </w:pPr>
      <w:r>
        <w:rPr>
          <w:rFonts w:ascii="Humanst521 BT" w:hAnsi="Humanst521 BT" w:cs="Arial"/>
          <w:bCs/>
          <w:sz w:val="20"/>
          <w:szCs w:val="20"/>
          <w:lang w:eastAsia="en-US"/>
        </w:rPr>
        <w:t>AGAINST: Nil</w:t>
      </w:r>
    </w:p>
    <w:p w14:paraId="2E73F91C" w14:textId="77777777" w:rsidR="0043061B" w:rsidRDefault="0043061B" w:rsidP="0043061B">
      <w:pPr>
        <w:jc w:val="both"/>
        <w:rPr>
          <w:rFonts w:ascii="Humanst521 BT" w:hAnsi="Humanst521 BT" w:cs="Arial"/>
          <w:bCs/>
          <w:sz w:val="20"/>
          <w:szCs w:val="20"/>
          <w:lang w:eastAsia="en-US"/>
        </w:rPr>
      </w:pPr>
    </w:p>
    <w:p w14:paraId="1E3CDE2B" w14:textId="77777777" w:rsidR="0043061B" w:rsidRPr="0043061B" w:rsidRDefault="0043061B" w:rsidP="0043061B">
      <w:pPr>
        <w:keepNext/>
        <w:keepLines/>
        <w:numPr>
          <w:ilvl w:val="1"/>
          <w:numId w:val="25"/>
        </w:numPr>
        <w:ind w:left="709"/>
        <w:outlineLvl w:val="1"/>
        <w:rPr>
          <w:rFonts w:ascii="Humanst521 BT" w:eastAsiaTheme="majorEastAsia" w:hAnsi="Humanst521 BT" w:cstheme="majorBidi"/>
          <w:b/>
          <w:bCs/>
          <w:u w:val="single"/>
          <w:lang w:eastAsia="en-US"/>
        </w:rPr>
      </w:pPr>
      <w:bookmarkStart w:id="16" w:name="_Toc207722308"/>
      <w:bookmarkStart w:id="17" w:name="_Toc210304072"/>
      <w:r w:rsidRPr="0043061B">
        <w:rPr>
          <w:rFonts w:ascii="Humanst521 BT" w:eastAsiaTheme="majorEastAsia" w:hAnsi="Humanst521 BT" w:cstheme="majorBidi"/>
          <w:b/>
          <w:bCs/>
          <w:u w:val="single"/>
          <w:lang w:eastAsia="en-US"/>
        </w:rPr>
        <w:t>CEO’S REGULATION 17 SYSTEM REVIEW REPORT FOR 2025</w:t>
      </w:r>
      <w:bookmarkEnd w:id="16"/>
      <w:bookmarkEnd w:id="17"/>
    </w:p>
    <w:p w14:paraId="2023E998" w14:textId="77777777" w:rsidR="0043061B" w:rsidRPr="0043061B" w:rsidRDefault="0043061B" w:rsidP="0043061B">
      <w:pPr>
        <w:tabs>
          <w:tab w:val="left" w:pos="4500"/>
          <w:tab w:val="right" w:pos="9638"/>
        </w:tabs>
        <w:jc w:val="both"/>
        <w:rPr>
          <w:rFonts w:ascii="Humanst521 BT" w:hAnsi="Humanst521 BT" w:cs="Arial"/>
          <w:lang w:eastAsia="en-US"/>
        </w:rPr>
      </w:pPr>
    </w:p>
    <w:p w14:paraId="1CC53B1F" w14:textId="77777777" w:rsidR="0043061B" w:rsidRPr="0043061B" w:rsidRDefault="0043061B" w:rsidP="0043061B">
      <w:pPr>
        <w:ind w:left="2977" w:hanging="2257"/>
        <w:jc w:val="both"/>
        <w:rPr>
          <w:rFonts w:ascii="Humanst521 BT" w:hAnsi="Humanst521 BT" w:cs="Arial"/>
          <w:b/>
          <w:bCs/>
          <w:szCs w:val="22"/>
        </w:rPr>
      </w:pPr>
      <w:r w:rsidRPr="0043061B">
        <w:rPr>
          <w:rFonts w:ascii="Humanst521 BT" w:hAnsi="Humanst521 BT" w:cs="Arial"/>
          <w:b/>
          <w:bCs/>
          <w:szCs w:val="22"/>
        </w:rPr>
        <w:t>FILE REFERENCE:</w:t>
      </w:r>
      <w:r w:rsidRPr="0043061B">
        <w:rPr>
          <w:rFonts w:ascii="Humanst521 BT" w:hAnsi="Humanst521 BT" w:cs="Arial"/>
          <w:bCs/>
          <w:szCs w:val="22"/>
        </w:rPr>
        <w:t xml:space="preserve"> </w:t>
      </w:r>
      <w:r w:rsidRPr="0043061B">
        <w:rPr>
          <w:rFonts w:ascii="Humanst521 BT" w:hAnsi="Humanst521 BT" w:cs="Arial"/>
          <w:bCs/>
          <w:szCs w:val="22"/>
        </w:rPr>
        <w:tab/>
      </w:r>
      <w:r w:rsidRPr="0043061B">
        <w:rPr>
          <w:rFonts w:ascii="Humanst521 BT" w:hAnsi="Humanst521 BT" w:cs="Arial"/>
          <w:bCs/>
          <w:szCs w:val="22"/>
        </w:rPr>
        <w:tab/>
        <w:t>F/AUD1-2</w:t>
      </w:r>
      <w:r w:rsidRPr="0043061B">
        <w:rPr>
          <w:rFonts w:ascii="Humanst521 BT" w:hAnsi="Humanst521 BT" w:cs="Arial"/>
          <w:bCs/>
          <w:szCs w:val="22"/>
        </w:rPr>
        <w:tab/>
      </w:r>
      <w:r w:rsidRPr="0043061B">
        <w:rPr>
          <w:rFonts w:ascii="Humanst521 BT" w:hAnsi="Humanst521 BT" w:cs="Arial"/>
          <w:bCs/>
          <w:szCs w:val="22"/>
        </w:rPr>
        <w:tab/>
      </w:r>
      <w:r w:rsidRPr="0043061B">
        <w:rPr>
          <w:rFonts w:ascii="Humanst521 BT" w:hAnsi="Humanst521 BT" w:cs="Arial"/>
          <w:bCs/>
          <w:szCs w:val="22"/>
        </w:rPr>
        <w:tab/>
        <w:t xml:space="preserve"> </w:t>
      </w:r>
      <w:r w:rsidRPr="0043061B">
        <w:rPr>
          <w:rFonts w:ascii="Humanst521 BT" w:hAnsi="Humanst521 BT" w:cs="Arial"/>
          <w:b/>
          <w:bCs/>
          <w:szCs w:val="22"/>
        </w:rPr>
        <w:tab/>
      </w:r>
      <w:r w:rsidRPr="0043061B">
        <w:rPr>
          <w:rFonts w:ascii="Humanst521 BT" w:hAnsi="Humanst521 BT" w:cs="Arial"/>
          <w:b/>
          <w:bCs/>
          <w:szCs w:val="22"/>
        </w:rPr>
        <w:fldChar w:fldCharType="begin"/>
      </w:r>
      <w:r w:rsidRPr="0043061B">
        <w:rPr>
          <w:rFonts w:ascii="Humanst521 BT" w:hAnsi="Humanst521 BT" w:cs="Arial"/>
          <w:b/>
          <w:bCs/>
          <w:szCs w:val="22"/>
        </w:rPr>
        <w:instrText xml:space="preserve"> FILLIN  "File Reference"  \* MERGEFORMAT </w:instrText>
      </w:r>
      <w:r w:rsidRPr="0043061B">
        <w:rPr>
          <w:rFonts w:ascii="Humanst521 BT" w:hAnsi="Humanst521 BT" w:cs="Arial"/>
          <w:b/>
          <w:bCs/>
          <w:szCs w:val="22"/>
        </w:rPr>
        <w:fldChar w:fldCharType="end"/>
      </w:r>
    </w:p>
    <w:p w14:paraId="5579D200" w14:textId="77777777" w:rsidR="0043061B" w:rsidRPr="0043061B" w:rsidRDefault="0043061B" w:rsidP="0043061B">
      <w:pPr>
        <w:ind w:left="3544" w:hanging="2824"/>
        <w:jc w:val="both"/>
        <w:rPr>
          <w:rFonts w:ascii="Humanst521 BT" w:hAnsi="Humanst521 BT" w:cs="Arial"/>
          <w:b/>
          <w:bCs/>
          <w:szCs w:val="22"/>
        </w:rPr>
      </w:pPr>
      <w:r w:rsidRPr="0043061B">
        <w:rPr>
          <w:rFonts w:ascii="Humanst521 BT" w:hAnsi="Humanst521 BT" w:cs="Arial"/>
          <w:b/>
          <w:bCs/>
          <w:szCs w:val="22"/>
        </w:rPr>
        <w:t xml:space="preserve">REPORT DATE: </w:t>
      </w:r>
      <w:r w:rsidRPr="0043061B">
        <w:rPr>
          <w:rFonts w:ascii="Humanst521 BT" w:hAnsi="Humanst521 BT" w:cs="Arial"/>
          <w:bCs/>
          <w:szCs w:val="22"/>
        </w:rPr>
        <w:t xml:space="preserve"> </w:t>
      </w:r>
      <w:r w:rsidRPr="0043061B">
        <w:rPr>
          <w:rFonts w:ascii="Humanst521 BT" w:hAnsi="Humanst521 BT" w:cs="Arial"/>
          <w:bCs/>
          <w:szCs w:val="22"/>
        </w:rPr>
        <w:tab/>
      </w:r>
      <w:r w:rsidRPr="0043061B">
        <w:rPr>
          <w:rFonts w:ascii="Humanst521 BT" w:hAnsi="Humanst521 BT" w:cs="Arial"/>
          <w:bCs/>
          <w:szCs w:val="22"/>
        </w:rPr>
        <w:tab/>
        <w:t>20 July 2025</w:t>
      </w:r>
      <w:r w:rsidRPr="0043061B">
        <w:rPr>
          <w:rFonts w:ascii="Humanst521 BT" w:hAnsi="Humanst521 BT" w:cs="Arial"/>
          <w:bCs/>
          <w:szCs w:val="22"/>
        </w:rPr>
        <w:tab/>
      </w:r>
      <w:r w:rsidRPr="0043061B">
        <w:rPr>
          <w:rFonts w:ascii="Humanst521 BT" w:hAnsi="Humanst521 BT" w:cs="Arial"/>
          <w:szCs w:val="22"/>
        </w:rPr>
        <w:tab/>
      </w:r>
    </w:p>
    <w:p w14:paraId="3D7A3D9D" w14:textId="77777777" w:rsidR="0043061B" w:rsidRPr="0043061B" w:rsidRDefault="0043061B" w:rsidP="0043061B">
      <w:pPr>
        <w:tabs>
          <w:tab w:val="left" w:pos="4320"/>
          <w:tab w:val="left" w:pos="4500"/>
          <w:tab w:val="right" w:pos="9638"/>
        </w:tabs>
        <w:ind w:left="5040" w:hanging="4320"/>
        <w:jc w:val="both"/>
        <w:rPr>
          <w:rFonts w:ascii="Humanst521 BT" w:hAnsi="Humanst521 BT" w:cs="Arial"/>
          <w:szCs w:val="22"/>
        </w:rPr>
      </w:pPr>
      <w:r w:rsidRPr="0043061B">
        <w:rPr>
          <w:rFonts w:ascii="Humanst521 BT" w:hAnsi="Humanst521 BT" w:cs="Arial"/>
          <w:b/>
          <w:bCs/>
          <w:szCs w:val="22"/>
        </w:rPr>
        <w:t>OFFICER DISCLOSURE OF INTEREST:</w:t>
      </w:r>
      <w:r w:rsidRPr="0043061B">
        <w:rPr>
          <w:rFonts w:ascii="Humanst521 BT" w:hAnsi="Humanst521 BT" w:cs="Arial"/>
          <w:bCs/>
          <w:szCs w:val="22"/>
        </w:rPr>
        <w:tab/>
        <w:t>Nil</w:t>
      </w:r>
      <w:r w:rsidRPr="0043061B">
        <w:rPr>
          <w:rFonts w:ascii="Humanst521 BT" w:hAnsi="Humanst521 BT" w:cs="Arial"/>
          <w:szCs w:val="22"/>
        </w:rPr>
        <w:tab/>
      </w:r>
      <w:r w:rsidRPr="0043061B">
        <w:rPr>
          <w:rFonts w:ascii="Humanst521 BT" w:hAnsi="Humanst521 BT" w:cs="Arial"/>
          <w:szCs w:val="22"/>
        </w:rPr>
        <w:fldChar w:fldCharType="begin"/>
      </w:r>
      <w:r w:rsidRPr="0043061B">
        <w:rPr>
          <w:rFonts w:ascii="Humanst521 BT" w:hAnsi="Humanst521 BT" w:cs="Arial"/>
          <w:szCs w:val="22"/>
        </w:rPr>
        <w:instrText xml:space="preserve"> FILLIN  "Disclosure of Interest" </w:instrText>
      </w:r>
      <w:r w:rsidRPr="0043061B">
        <w:rPr>
          <w:rFonts w:ascii="Humanst521 BT" w:hAnsi="Humanst521 BT" w:cs="Arial"/>
          <w:szCs w:val="22"/>
        </w:rPr>
        <w:fldChar w:fldCharType="end"/>
      </w:r>
    </w:p>
    <w:p w14:paraId="159A944B" w14:textId="77777777" w:rsidR="0043061B" w:rsidRPr="0043061B" w:rsidRDefault="0043061B" w:rsidP="0043061B">
      <w:pPr>
        <w:tabs>
          <w:tab w:val="left" w:pos="4320"/>
          <w:tab w:val="left" w:pos="4500"/>
          <w:tab w:val="right" w:pos="9638"/>
        </w:tabs>
        <w:ind w:left="5040" w:hanging="4320"/>
        <w:jc w:val="both"/>
        <w:rPr>
          <w:rFonts w:ascii="Humanst521 BT" w:hAnsi="Humanst521 BT" w:cs="Arial"/>
          <w:szCs w:val="22"/>
        </w:rPr>
      </w:pPr>
      <w:r w:rsidRPr="0043061B">
        <w:rPr>
          <w:rFonts w:ascii="Humanst521 BT" w:hAnsi="Humanst521 BT" w:cs="Arial"/>
          <w:b/>
          <w:bCs/>
          <w:szCs w:val="22"/>
        </w:rPr>
        <w:t xml:space="preserve">PREVIOUS MEETING REFERENCES: </w:t>
      </w:r>
      <w:r w:rsidRPr="0043061B">
        <w:rPr>
          <w:rFonts w:ascii="Humanst521 BT" w:hAnsi="Humanst521 BT" w:cs="Arial"/>
          <w:bCs/>
          <w:szCs w:val="22"/>
        </w:rPr>
        <w:t>Nil</w:t>
      </w:r>
    </w:p>
    <w:p w14:paraId="6637B612" w14:textId="77777777" w:rsidR="0043061B" w:rsidRPr="0043061B" w:rsidRDefault="0043061B" w:rsidP="0043061B">
      <w:pPr>
        <w:ind w:left="3544" w:hanging="2824"/>
        <w:jc w:val="both"/>
        <w:rPr>
          <w:rFonts w:ascii="Humanst521 BT" w:hAnsi="Humanst521 BT" w:cs="Arial"/>
          <w:b/>
          <w:bCs/>
          <w:szCs w:val="22"/>
        </w:rPr>
      </w:pPr>
      <w:r w:rsidRPr="0043061B">
        <w:rPr>
          <w:rFonts w:ascii="Humanst521 BT" w:hAnsi="Humanst521 BT" w:cs="Arial"/>
          <w:b/>
          <w:bCs/>
          <w:szCs w:val="22"/>
        </w:rPr>
        <w:t xml:space="preserve">AUTHOR: </w:t>
      </w:r>
      <w:r w:rsidRPr="0043061B">
        <w:rPr>
          <w:rFonts w:ascii="Humanst521 BT" w:hAnsi="Humanst521 BT" w:cs="Arial"/>
          <w:bCs/>
          <w:szCs w:val="22"/>
        </w:rPr>
        <w:t xml:space="preserve"> </w:t>
      </w:r>
      <w:r w:rsidRPr="0043061B">
        <w:rPr>
          <w:rFonts w:ascii="Humanst521 BT" w:hAnsi="Humanst521 BT" w:cs="Arial"/>
          <w:szCs w:val="22"/>
        </w:rPr>
        <w:tab/>
        <w:t xml:space="preserve">Bob Hoogland, Deputy Chief Executive Officer </w:t>
      </w:r>
      <w:r w:rsidRPr="0043061B">
        <w:rPr>
          <w:rFonts w:ascii="Humanst521 BT" w:hAnsi="Humanst521 BT" w:cs="Arial"/>
          <w:b/>
          <w:bCs/>
          <w:szCs w:val="22"/>
        </w:rPr>
        <w:fldChar w:fldCharType="begin"/>
      </w:r>
      <w:r w:rsidRPr="0043061B">
        <w:rPr>
          <w:rFonts w:ascii="Humanst521 BT" w:hAnsi="Humanst521 BT" w:cs="Arial"/>
          <w:b/>
          <w:bCs/>
          <w:szCs w:val="22"/>
        </w:rPr>
        <w:instrText xml:space="preserve"> FILLIN  Author  \* MERGEFORMAT </w:instrText>
      </w:r>
      <w:r w:rsidRPr="0043061B">
        <w:rPr>
          <w:rFonts w:ascii="Humanst521 BT" w:hAnsi="Humanst521 BT" w:cs="Arial"/>
          <w:b/>
          <w:bCs/>
          <w:szCs w:val="22"/>
        </w:rPr>
        <w:fldChar w:fldCharType="end"/>
      </w:r>
    </w:p>
    <w:p w14:paraId="0250AC8E" w14:textId="77777777" w:rsidR="0043061B" w:rsidRPr="0043061B" w:rsidRDefault="0043061B" w:rsidP="0043061B">
      <w:pPr>
        <w:ind w:left="3544" w:hanging="2824"/>
        <w:jc w:val="both"/>
        <w:rPr>
          <w:rFonts w:ascii="Humanst521 BT" w:hAnsi="Humanst521 BT" w:cs="Arial"/>
          <w:b/>
          <w:bCs/>
          <w:szCs w:val="22"/>
        </w:rPr>
      </w:pPr>
      <w:r w:rsidRPr="0043061B">
        <w:rPr>
          <w:rFonts w:ascii="Humanst521 BT" w:hAnsi="Humanst521 BT" w:cs="Arial"/>
          <w:b/>
          <w:bCs/>
          <w:szCs w:val="22"/>
        </w:rPr>
        <w:t xml:space="preserve">ATTACHMENTS: </w:t>
      </w:r>
      <w:r w:rsidRPr="0043061B">
        <w:rPr>
          <w:rFonts w:ascii="Humanst521 BT" w:hAnsi="Humanst521 BT" w:cs="Arial"/>
          <w:bCs/>
          <w:szCs w:val="22"/>
        </w:rPr>
        <w:t xml:space="preserve"> </w:t>
      </w:r>
      <w:r w:rsidRPr="0043061B">
        <w:rPr>
          <w:rFonts w:ascii="Humanst521 BT" w:hAnsi="Humanst521 BT" w:cs="Arial"/>
          <w:szCs w:val="22"/>
        </w:rPr>
        <w:tab/>
        <w:t xml:space="preserve">CEO’s Regulation 17 Systems Review Report </w:t>
      </w:r>
    </w:p>
    <w:p w14:paraId="6BF87928" w14:textId="77777777" w:rsidR="0043061B" w:rsidRPr="0043061B" w:rsidRDefault="0043061B" w:rsidP="0043061B">
      <w:pPr>
        <w:ind w:left="720"/>
        <w:jc w:val="both"/>
        <w:rPr>
          <w:rFonts w:ascii="Humanst521 BT" w:hAnsi="Humanst521 BT" w:cs="Arial"/>
          <w:b/>
          <w:szCs w:val="22"/>
        </w:rPr>
      </w:pPr>
    </w:p>
    <w:p w14:paraId="364CEEDE"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b/>
          <w:szCs w:val="22"/>
        </w:rPr>
        <w:t xml:space="preserve">PURPOSE OF REPORT: </w:t>
      </w:r>
    </w:p>
    <w:p w14:paraId="40748474" w14:textId="77777777" w:rsidR="0043061B" w:rsidRPr="0043061B" w:rsidRDefault="0043061B" w:rsidP="0043061B">
      <w:pPr>
        <w:tabs>
          <w:tab w:val="left" w:pos="567"/>
          <w:tab w:val="left" w:pos="1134"/>
          <w:tab w:val="left" w:pos="1701"/>
          <w:tab w:val="right" w:pos="9638"/>
        </w:tabs>
        <w:ind w:left="720"/>
        <w:jc w:val="both"/>
        <w:rPr>
          <w:rFonts w:ascii="Humanst521 BT" w:hAnsi="Humanst521 BT" w:cs="Arial"/>
          <w:szCs w:val="22"/>
        </w:rPr>
      </w:pPr>
      <w:r w:rsidRPr="0043061B">
        <w:rPr>
          <w:rFonts w:ascii="Humanst521 BT" w:hAnsi="Humanst521 BT" w:cs="Arial"/>
          <w:szCs w:val="22"/>
        </w:rPr>
        <w:t>For the Audit Committee to review and recommend Council receive the CEO’s Regulation 17 System Review Report 2025.</w:t>
      </w:r>
    </w:p>
    <w:p w14:paraId="510A2CC2" w14:textId="77777777" w:rsidR="0043061B" w:rsidRPr="0043061B" w:rsidRDefault="0043061B" w:rsidP="0043061B">
      <w:pPr>
        <w:tabs>
          <w:tab w:val="left" w:pos="567"/>
          <w:tab w:val="left" w:pos="1134"/>
          <w:tab w:val="left" w:pos="1701"/>
          <w:tab w:val="right" w:pos="9638"/>
        </w:tabs>
        <w:ind w:left="720"/>
        <w:jc w:val="both"/>
        <w:rPr>
          <w:rFonts w:ascii="Humanst521 BT" w:hAnsi="Humanst521 BT" w:cs="Arial"/>
          <w:szCs w:val="22"/>
        </w:rPr>
      </w:pPr>
      <w:r w:rsidRPr="0043061B">
        <w:rPr>
          <w:rFonts w:ascii="Humanst521 BT" w:hAnsi="Humanst521 BT" w:cs="Arial"/>
          <w:szCs w:val="22"/>
        </w:rPr>
        <w:fldChar w:fldCharType="begin"/>
      </w:r>
      <w:r w:rsidRPr="0043061B">
        <w:rPr>
          <w:rFonts w:ascii="Humanst521 BT" w:hAnsi="Humanst521 BT" w:cs="Arial"/>
          <w:szCs w:val="22"/>
        </w:rPr>
        <w:instrText xml:space="preserve"> FILLIN  "Purpose of Report"  \* MERGEFORMAT </w:instrText>
      </w:r>
      <w:r w:rsidRPr="0043061B">
        <w:rPr>
          <w:rFonts w:ascii="Humanst521 BT" w:hAnsi="Humanst521 BT" w:cs="Arial"/>
          <w:szCs w:val="22"/>
        </w:rPr>
        <w:fldChar w:fldCharType="end"/>
      </w:r>
    </w:p>
    <w:p w14:paraId="0E63E76B"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b/>
          <w:szCs w:val="22"/>
        </w:rPr>
        <w:t xml:space="preserve">BACKGROUND: </w:t>
      </w:r>
      <w:r w:rsidRPr="0043061B">
        <w:rPr>
          <w:rFonts w:ascii="Humanst521 BT" w:hAnsi="Humanst521 BT" w:cs="Arial"/>
          <w:szCs w:val="22"/>
        </w:rPr>
        <w:t xml:space="preserve"> </w:t>
      </w:r>
    </w:p>
    <w:p w14:paraId="29B1BEA7" w14:textId="77777777" w:rsidR="0043061B" w:rsidRPr="0043061B" w:rsidRDefault="0043061B" w:rsidP="0043061B">
      <w:pPr>
        <w:ind w:left="720"/>
        <w:jc w:val="both"/>
        <w:rPr>
          <w:rFonts w:ascii="Humanst521 BT" w:hAnsi="Humanst521 BT" w:cs="Calibri"/>
          <w:color w:val="000000" w:themeColor="text1"/>
          <w:lang w:eastAsia="en-US"/>
        </w:rPr>
      </w:pPr>
    </w:p>
    <w:p w14:paraId="22EBCAC9" w14:textId="77777777" w:rsidR="0043061B" w:rsidRPr="0043061B" w:rsidRDefault="0043061B" w:rsidP="0043061B">
      <w:pPr>
        <w:ind w:left="720"/>
        <w:jc w:val="both"/>
        <w:rPr>
          <w:rFonts w:ascii="Humanst521 BT" w:hAnsi="Humanst521 BT" w:cs="Calibri"/>
          <w:color w:val="000000" w:themeColor="text1"/>
          <w:lang w:eastAsia="en-US"/>
        </w:rPr>
      </w:pPr>
      <w:r w:rsidRPr="0043061B">
        <w:rPr>
          <w:rFonts w:ascii="Humanst521 BT" w:hAnsi="Humanst521 BT" w:cs="Calibri"/>
          <w:color w:val="000000" w:themeColor="text1"/>
          <w:lang w:eastAsia="en-US"/>
        </w:rPr>
        <w:t>Regulation 17 of the Local Government (Audit) Regulations requires the CEO to review certain systems and procedures, specifically, the CEO is to review the appropriateness and effectiveness of a local government’s systems and procedures in relation to risk management, internal control and legislative compliance, not less than once in every three financial years.</w:t>
      </w:r>
    </w:p>
    <w:p w14:paraId="4ACF4AC0" w14:textId="77777777" w:rsidR="0043061B" w:rsidRPr="0043061B" w:rsidRDefault="0043061B" w:rsidP="0043061B">
      <w:pPr>
        <w:ind w:left="720"/>
        <w:jc w:val="both"/>
        <w:rPr>
          <w:rFonts w:ascii="Humanst521 BT" w:hAnsi="Humanst521 BT" w:cs="Calibri"/>
          <w:color w:val="000000" w:themeColor="text1"/>
          <w:lang w:eastAsia="en-US"/>
        </w:rPr>
      </w:pPr>
    </w:p>
    <w:p w14:paraId="0D737767" w14:textId="77777777" w:rsidR="0043061B" w:rsidRPr="0043061B" w:rsidRDefault="0043061B" w:rsidP="0043061B">
      <w:pPr>
        <w:ind w:left="720"/>
        <w:jc w:val="both"/>
        <w:rPr>
          <w:rFonts w:ascii="Humanst521 BT" w:hAnsi="Humanst521 BT" w:cs="Calibri"/>
          <w:color w:val="000000" w:themeColor="text1"/>
          <w:lang w:eastAsia="en-US"/>
        </w:rPr>
      </w:pPr>
      <w:r w:rsidRPr="0043061B">
        <w:rPr>
          <w:rFonts w:ascii="Humanst521 BT" w:hAnsi="Humanst521 BT" w:cs="Calibri"/>
          <w:color w:val="000000" w:themeColor="text1"/>
          <w:lang w:eastAsia="en-US"/>
        </w:rPr>
        <w:t>The 2022 review was undertaken by an external contractor. The CEO determined that the skills, experience and independence were available “in house” to undertake the 2025 review.</w:t>
      </w:r>
    </w:p>
    <w:p w14:paraId="21B8611E" w14:textId="77777777" w:rsidR="0043061B" w:rsidRPr="0043061B" w:rsidRDefault="0043061B" w:rsidP="0043061B">
      <w:pPr>
        <w:ind w:left="720"/>
        <w:jc w:val="both"/>
        <w:rPr>
          <w:rFonts w:ascii="Humanst521 BT" w:hAnsi="Humanst521 BT" w:cs="Calibri"/>
          <w:color w:val="000000" w:themeColor="text1"/>
          <w:lang w:eastAsia="en-US"/>
        </w:rPr>
      </w:pPr>
    </w:p>
    <w:p w14:paraId="3972864E"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b/>
          <w:szCs w:val="22"/>
        </w:rPr>
        <w:t xml:space="preserve">COMMENT: </w:t>
      </w:r>
      <w:r w:rsidRPr="0043061B">
        <w:rPr>
          <w:rFonts w:ascii="Humanst521 BT" w:hAnsi="Humanst521 BT" w:cs="Arial"/>
          <w:szCs w:val="22"/>
        </w:rPr>
        <w:t xml:space="preserve"> </w:t>
      </w:r>
    </w:p>
    <w:p w14:paraId="79971FF8" w14:textId="77777777" w:rsidR="0043061B" w:rsidRPr="0043061B" w:rsidRDefault="0043061B" w:rsidP="0043061B">
      <w:pPr>
        <w:ind w:left="709"/>
        <w:jc w:val="both"/>
        <w:rPr>
          <w:rFonts w:ascii="Humanst521 BT" w:hAnsi="Humanst521 BT" w:cs="Calibri"/>
          <w:color w:val="000000" w:themeColor="text1"/>
          <w:lang w:eastAsia="en-US"/>
        </w:rPr>
      </w:pPr>
      <w:r w:rsidRPr="0043061B">
        <w:rPr>
          <w:rFonts w:ascii="Humanst521 BT" w:hAnsi="Humanst521 BT" w:cs="Calibri"/>
          <w:color w:val="000000" w:themeColor="text1"/>
          <w:lang w:eastAsia="en-US"/>
        </w:rPr>
        <w:t>As required, the review assessed risk management processes, internal controls and legislative compliance, referring to legislation, internal reports and audit reports.</w:t>
      </w:r>
    </w:p>
    <w:p w14:paraId="35B271CB" w14:textId="77777777" w:rsidR="0043061B" w:rsidRPr="0043061B" w:rsidRDefault="0043061B" w:rsidP="0043061B">
      <w:pPr>
        <w:ind w:left="709"/>
        <w:jc w:val="both"/>
        <w:rPr>
          <w:rFonts w:ascii="Humanst521 BT" w:hAnsi="Humanst521 BT" w:cs="Calibri"/>
          <w:color w:val="000000" w:themeColor="text1"/>
          <w:lang w:eastAsia="en-US"/>
        </w:rPr>
      </w:pPr>
    </w:p>
    <w:p w14:paraId="19C44699" w14:textId="77777777" w:rsidR="0043061B" w:rsidRPr="0043061B" w:rsidRDefault="0043061B" w:rsidP="0043061B">
      <w:pPr>
        <w:ind w:left="709"/>
        <w:jc w:val="both"/>
        <w:rPr>
          <w:rFonts w:ascii="Humanst521 BT" w:hAnsi="Humanst521 BT" w:cs="Arial"/>
          <w:color w:val="000000" w:themeColor="text1"/>
          <w:lang w:eastAsia="en-US"/>
        </w:rPr>
      </w:pPr>
      <w:r w:rsidRPr="0043061B">
        <w:rPr>
          <w:rFonts w:ascii="Humanst521 BT" w:hAnsi="Humanst521 BT" w:cs="Arial"/>
          <w:color w:val="000000" w:themeColor="text1"/>
          <w:lang w:eastAsia="en-US"/>
        </w:rPr>
        <w:t>As per the Regulation 17 System Review Report, Policy and Procedure reviews are underway and Council’s participation in the Cyber Security Pilot Project (CSPP) is providing a vehicle to achieving additional risk management and internal control measures. Legislative compliance matters identified in external audit were found to have been addressed.</w:t>
      </w:r>
    </w:p>
    <w:p w14:paraId="19D52ADC" w14:textId="77777777" w:rsidR="0043061B" w:rsidRPr="0043061B" w:rsidRDefault="0043061B" w:rsidP="0043061B">
      <w:pPr>
        <w:ind w:left="720"/>
        <w:jc w:val="both"/>
        <w:rPr>
          <w:rFonts w:ascii="Humanst521 BT" w:hAnsi="Humanst521 BT" w:cs="Arial"/>
          <w:szCs w:val="22"/>
        </w:rPr>
      </w:pPr>
    </w:p>
    <w:p w14:paraId="21D9F425"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b/>
          <w:szCs w:val="22"/>
        </w:rPr>
        <w:t xml:space="preserve">POLICY REQUIREMENTS: </w:t>
      </w:r>
      <w:r w:rsidRPr="0043061B">
        <w:rPr>
          <w:rFonts w:ascii="Humanst521 BT" w:hAnsi="Humanst521 BT" w:cs="Arial"/>
          <w:szCs w:val="22"/>
        </w:rPr>
        <w:t xml:space="preserve"> </w:t>
      </w:r>
    </w:p>
    <w:p w14:paraId="4177E816"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szCs w:val="22"/>
        </w:rPr>
        <w:t>Risk Management Framework/Policy</w:t>
      </w:r>
    </w:p>
    <w:p w14:paraId="300F7A1F"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szCs w:val="22"/>
        </w:rPr>
        <w:lastRenderedPageBreak/>
        <w:fldChar w:fldCharType="begin"/>
      </w:r>
      <w:r w:rsidRPr="0043061B">
        <w:rPr>
          <w:rFonts w:ascii="Humanst521 BT" w:hAnsi="Humanst521 BT" w:cs="Arial"/>
          <w:szCs w:val="22"/>
        </w:rPr>
        <w:instrText xml:space="preserve"> FILLIN  "Policy Requirements"  \* MERGEFORMAT </w:instrText>
      </w:r>
      <w:r w:rsidRPr="0043061B">
        <w:rPr>
          <w:rFonts w:ascii="Humanst521 BT" w:hAnsi="Humanst521 BT" w:cs="Arial"/>
          <w:szCs w:val="22"/>
        </w:rPr>
        <w:fldChar w:fldCharType="end"/>
      </w:r>
    </w:p>
    <w:p w14:paraId="5CCCC0D7" w14:textId="77777777" w:rsidR="0043061B" w:rsidRPr="0043061B" w:rsidRDefault="0043061B" w:rsidP="0043061B">
      <w:pPr>
        <w:tabs>
          <w:tab w:val="left" w:pos="567"/>
          <w:tab w:val="left" w:pos="1134"/>
          <w:tab w:val="left" w:pos="1701"/>
          <w:tab w:val="right" w:pos="9638"/>
        </w:tabs>
        <w:ind w:left="720"/>
        <w:jc w:val="both"/>
        <w:rPr>
          <w:rFonts w:ascii="Humanst521 BT" w:hAnsi="Humanst521 BT" w:cs="Arial"/>
          <w:b/>
          <w:szCs w:val="22"/>
        </w:rPr>
      </w:pPr>
      <w:r w:rsidRPr="0043061B">
        <w:rPr>
          <w:rFonts w:ascii="Humanst521 BT" w:hAnsi="Humanst521 BT" w:cs="Arial"/>
          <w:b/>
          <w:szCs w:val="22"/>
        </w:rPr>
        <w:t>LEGISLATIVE REQUIREMENTS:</w:t>
      </w:r>
    </w:p>
    <w:p w14:paraId="360EE02F" w14:textId="77777777" w:rsidR="0043061B" w:rsidRPr="0043061B" w:rsidRDefault="0043061B" w:rsidP="0043061B">
      <w:pPr>
        <w:ind w:left="720"/>
        <w:jc w:val="both"/>
        <w:rPr>
          <w:rFonts w:ascii="Humanst521 BT" w:hAnsi="Humanst521 BT" w:cs="Arial"/>
          <w:lang w:eastAsia="en-US"/>
        </w:rPr>
      </w:pPr>
      <w:r w:rsidRPr="0043061B">
        <w:rPr>
          <w:rFonts w:ascii="Humanst521 BT" w:hAnsi="Humanst521 BT" w:cs="Arial"/>
          <w:lang w:eastAsia="en-US"/>
        </w:rPr>
        <w:t xml:space="preserve">Local Government (Audit) Regulations 1996 – Regulation 17 </w:t>
      </w:r>
    </w:p>
    <w:p w14:paraId="73BB2A03" w14:textId="77777777" w:rsidR="0043061B" w:rsidRPr="0043061B" w:rsidRDefault="0043061B" w:rsidP="0043061B">
      <w:pPr>
        <w:tabs>
          <w:tab w:val="left" w:pos="567"/>
          <w:tab w:val="left" w:pos="1134"/>
          <w:tab w:val="left" w:pos="1701"/>
          <w:tab w:val="right" w:pos="9638"/>
        </w:tabs>
        <w:ind w:left="720"/>
        <w:jc w:val="both"/>
        <w:rPr>
          <w:rFonts w:ascii="Humanst521 BT" w:hAnsi="Humanst521 BT" w:cs="Arial"/>
          <w:szCs w:val="22"/>
        </w:rPr>
      </w:pPr>
    </w:p>
    <w:p w14:paraId="6E47A51B" w14:textId="77777777" w:rsidR="0043061B" w:rsidRPr="0043061B" w:rsidRDefault="0043061B" w:rsidP="0043061B">
      <w:pPr>
        <w:tabs>
          <w:tab w:val="left" w:pos="567"/>
          <w:tab w:val="left" w:pos="1134"/>
          <w:tab w:val="left" w:pos="1701"/>
          <w:tab w:val="right" w:pos="9638"/>
        </w:tabs>
        <w:ind w:left="720"/>
        <w:jc w:val="both"/>
        <w:rPr>
          <w:rFonts w:ascii="Humanst521 BT" w:hAnsi="Humanst521 BT" w:cs="Arial"/>
          <w:b/>
          <w:szCs w:val="22"/>
        </w:rPr>
      </w:pPr>
      <w:r w:rsidRPr="0043061B">
        <w:rPr>
          <w:rFonts w:ascii="Humanst521 BT" w:hAnsi="Humanst521 BT" w:cs="Arial"/>
          <w:b/>
          <w:szCs w:val="22"/>
        </w:rPr>
        <w:t>STRATEGIC IMPLICATIONS:</w:t>
      </w:r>
    </w:p>
    <w:p w14:paraId="4D95EBED" w14:textId="77777777" w:rsidR="0043061B" w:rsidRPr="0043061B" w:rsidRDefault="0043061B" w:rsidP="0043061B">
      <w:pPr>
        <w:ind w:left="720"/>
        <w:jc w:val="both"/>
        <w:rPr>
          <w:rFonts w:ascii="Humanst521 BT" w:hAnsi="Humanst521 BT" w:cs="Arial"/>
          <w:lang w:eastAsia="en-US"/>
        </w:rPr>
      </w:pPr>
      <w:r w:rsidRPr="0043061B">
        <w:rPr>
          <w:rFonts w:ascii="Humanst521 BT" w:hAnsi="Humanst521 BT" w:cs="Arial"/>
          <w:lang w:eastAsia="en-US"/>
        </w:rPr>
        <w:t>Moora Strategic Community Plan 2018-2028</w:t>
      </w:r>
    </w:p>
    <w:p w14:paraId="0B88CB54" w14:textId="77777777" w:rsidR="0043061B" w:rsidRPr="0043061B" w:rsidRDefault="0043061B" w:rsidP="0043061B">
      <w:pPr>
        <w:ind w:left="720"/>
        <w:jc w:val="both"/>
        <w:rPr>
          <w:rFonts w:ascii="Humanst521 BT" w:hAnsi="Humanst521 BT" w:cs="Arial"/>
          <w:lang w:eastAsia="en-US"/>
        </w:rPr>
      </w:pPr>
    </w:p>
    <w:p w14:paraId="19ECFC08" w14:textId="77777777" w:rsidR="0043061B" w:rsidRPr="0043061B" w:rsidRDefault="0043061B" w:rsidP="0043061B">
      <w:pPr>
        <w:ind w:left="720"/>
        <w:jc w:val="both"/>
        <w:rPr>
          <w:rFonts w:ascii="Humanst521 BT" w:hAnsi="Humanst521 BT" w:cs="Arial"/>
          <w:lang w:eastAsia="en-US"/>
        </w:rPr>
      </w:pPr>
      <w:r w:rsidRPr="0043061B">
        <w:rPr>
          <w:rFonts w:ascii="Humanst521 BT" w:hAnsi="Humanst521 BT" w:cs="Arial"/>
          <w:lang w:eastAsia="en-US"/>
        </w:rPr>
        <w:t xml:space="preserve">This review and report assist with meeting the objective of Strategy 5.2.1: Elected Members and staff develop and implement governance processes to achieve and communicate legislative compliance </w:t>
      </w:r>
    </w:p>
    <w:p w14:paraId="338D8052" w14:textId="77777777" w:rsidR="0043061B" w:rsidRPr="0043061B" w:rsidRDefault="0043061B" w:rsidP="0043061B">
      <w:pPr>
        <w:ind w:left="720"/>
        <w:jc w:val="both"/>
        <w:rPr>
          <w:rFonts w:ascii="Humanst521 BT" w:hAnsi="Humanst521 BT" w:cs="Arial"/>
          <w:lang w:eastAsia="en-US"/>
        </w:rPr>
      </w:pPr>
    </w:p>
    <w:p w14:paraId="56809338" w14:textId="77777777" w:rsidR="0043061B" w:rsidRPr="0043061B" w:rsidRDefault="0043061B" w:rsidP="0043061B">
      <w:pPr>
        <w:ind w:left="720"/>
        <w:rPr>
          <w:rFonts w:ascii="Humanst521 BT" w:hAnsi="Humanst521 BT"/>
          <w:b/>
          <w:bCs/>
        </w:rPr>
      </w:pPr>
      <w:r w:rsidRPr="0043061B">
        <w:rPr>
          <w:rFonts w:ascii="Humanst521 BT" w:hAnsi="Humanst521 BT"/>
          <w:b/>
          <w:bCs/>
        </w:rPr>
        <w:t>SUSTAINABILITY IMPLICATIONS:</w:t>
      </w:r>
    </w:p>
    <w:p w14:paraId="1D9CA57C" w14:textId="77777777" w:rsidR="0043061B" w:rsidRPr="0043061B" w:rsidRDefault="0043061B" w:rsidP="0043061B">
      <w:pPr>
        <w:ind w:left="720"/>
        <w:rPr>
          <w:rFonts w:ascii="Humanst521 BT" w:hAnsi="Humanst521 BT"/>
          <w:b/>
          <w:bCs/>
        </w:rPr>
      </w:pPr>
    </w:p>
    <w:p w14:paraId="1D854D3B" w14:textId="77777777" w:rsidR="0043061B" w:rsidRPr="0043061B" w:rsidRDefault="0043061B" w:rsidP="0043061B">
      <w:pPr>
        <w:numPr>
          <w:ilvl w:val="0"/>
          <w:numId w:val="28"/>
        </w:numPr>
        <w:ind w:hanging="731"/>
        <w:rPr>
          <w:rFonts w:ascii="Humanst521 BT" w:hAnsi="Humanst521 BT"/>
          <w:b/>
          <w:lang w:eastAsia="en-US"/>
        </w:rPr>
      </w:pPr>
      <w:r w:rsidRPr="0043061B">
        <w:rPr>
          <w:rFonts w:ascii="Humanst521 BT" w:hAnsi="Humanst521 BT"/>
          <w:b/>
          <w:lang w:eastAsia="en-US"/>
        </w:rPr>
        <w:t>Environment</w:t>
      </w:r>
    </w:p>
    <w:p w14:paraId="1DF09957" w14:textId="77777777" w:rsidR="0043061B" w:rsidRPr="0043061B" w:rsidRDefault="0043061B" w:rsidP="0043061B">
      <w:pPr>
        <w:ind w:left="1440"/>
        <w:jc w:val="both"/>
        <w:rPr>
          <w:rFonts w:ascii="Humanst521 BT" w:hAnsi="Humanst521 BT" w:cs="Arial"/>
          <w:lang w:eastAsia="en-US"/>
        </w:rPr>
      </w:pPr>
      <w:r w:rsidRPr="0043061B">
        <w:rPr>
          <w:rFonts w:ascii="Humanst521 BT" w:hAnsi="Humanst521 BT" w:cs="Arial"/>
          <w:lang w:eastAsia="en-US"/>
        </w:rPr>
        <w:t>There are no known significant environmental implications associated with this proposal.</w:t>
      </w:r>
    </w:p>
    <w:p w14:paraId="32376E55" w14:textId="77777777" w:rsidR="0043061B" w:rsidRPr="0043061B" w:rsidRDefault="0043061B" w:rsidP="0043061B">
      <w:pPr>
        <w:ind w:left="720"/>
        <w:jc w:val="both"/>
        <w:rPr>
          <w:rFonts w:ascii="Humanst521 BT" w:hAnsi="Humanst521 BT" w:cs="Arial"/>
          <w:lang w:eastAsia="en-US"/>
        </w:rPr>
      </w:pPr>
    </w:p>
    <w:p w14:paraId="1390708C" w14:textId="77777777" w:rsidR="0043061B" w:rsidRPr="0043061B" w:rsidRDefault="0043061B" w:rsidP="0043061B">
      <w:pPr>
        <w:numPr>
          <w:ilvl w:val="0"/>
          <w:numId w:val="28"/>
        </w:numPr>
        <w:ind w:hanging="731"/>
        <w:rPr>
          <w:rFonts w:ascii="Humanst521 BT" w:hAnsi="Humanst521 BT"/>
          <w:b/>
          <w:lang w:eastAsia="en-US"/>
        </w:rPr>
      </w:pPr>
      <w:r w:rsidRPr="0043061B">
        <w:rPr>
          <w:rFonts w:ascii="Humanst521 BT" w:hAnsi="Humanst521 BT"/>
          <w:b/>
          <w:lang w:eastAsia="en-US"/>
        </w:rPr>
        <w:t>Economic</w:t>
      </w:r>
    </w:p>
    <w:p w14:paraId="273A7125" w14:textId="77777777" w:rsidR="0043061B" w:rsidRPr="0043061B" w:rsidRDefault="0043061B" w:rsidP="0043061B">
      <w:pPr>
        <w:ind w:left="1440"/>
        <w:jc w:val="both"/>
        <w:rPr>
          <w:rFonts w:ascii="Humanst521 BT" w:hAnsi="Humanst521 BT" w:cs="Arial"/>
          <w:lang w:eastAsia="en-US"/>
        </w:rPr>
      </w:pPr>
      <w:r w:rsidRPr="0043061B">
        <w:rPr>
          <w:rFonts w:ascii="Humanst521 BT" w:hAnsi="Humanst521 BT" w:cs="Arial"/>
          <w:lang w:eastAsia="en-US"/>
        </w:rPr>
        <w:t>There are no known significant economic implications associated with this proposal.</w:t>
      </w:r>
    </w:p>
    <w:p w14:paraId="08135A75" w14:textId="77777777" w:rsidR="0043061B" w:rsidRPr="0043061B" w:rsidRDefault="0043061B" w:rsidP="0043061B">
      <w:pPr>
        <w:ind w:left="720"/>
        <w:jc w:val="both"/>
        <w:rPr>
          <w:rFonts w:ascii="Humanst521 BT" w:hAnsi="Humanst521 BT" w:cs="Arial"/>
          <w:lang w:eastAsia="en-US"/>
        </w:rPr>
      </w:pPr>
    </w:p>
    <w:p w14:paraId="6981EEF4" w14:textId="77777777" w:rsidR="0043061B" w:rsidRPr="0043061B" w:rsidRDefault="0043061B" w:rsidP="0043061B">
      <w:pPr>
        <w:numPr>
          <w:ilvl w:val="0"/>
          <w:numId w:val="28"/>
        </w:numPr>
        <w:ind w:hanging="731"/>
        <w:rPr>
          <w:rFonts w:ascii="Humanst521 BT" w:hAnsi="Humanst521 BT"/>
          <w:b/>
          <w:lang w:eastAsia="en-US"/>
        </w:rPr>
      </w:pPr>
      <w:r w:rsidRPr="0043061B">
        <w:rPr>
          <w:rFonts w:ascii="Humanst521 BT" w:hAnsi="Humanst521 BT"/>
          <w:b/>
          <w:lang w:eastAsia="en-US"/>
        </w:rPr>
        <w:t>Social</w:t>
      </w:r>
    </w:p>
    <w:p w14:paraId="38B8E62D" w14:textId="77777777" w:rsidR="0043061B" w:rsidRPr="0043061B" w:rsidRDefault="0043061B" w:rsidP="0043061B">
      <w:pPr>
        <w:ind w:left="1440"/>
        <w:jc w:val="both"/>
        <w:rPr>
          <w:rFonts w:ascii="Humanst521 BT" w:hAnsi="Humanst521 BT" w:cs="Arial"/>
          <w:lang w:eastAsia="en-US"/>
        </w:rPr>
      </w:pPr>
      <w:r w:rsidRPr="0043061B">
        <w:rPr>
          <w:rFonts w:ascii="Humanst521 BT" w:hAnsi="Humanst521 BT" w:cs="Arial"/>
          <w:lang w:eastAsia="en-US"/>
        </w:rPr>
        <w:t>There are no known significant social implications associated with this proposal.</w:t>
      </w:r>
    </w:p>
    <w:p w14:paraId="28631687" w14:textId="77777777" w:rsidR="0043061B" w:rsidRPr="0043061B" w:rsidRDefault="0043061B" w:rsidP="0043061B">
      <w:pPr>
        <w:ind w:left="720"/>
        <w:jc w:val="both"/>
        <w:rPr>
          <w:rFonts w:ascii="Humanst521 BT" w:hAnsi="Humanst521 BT" w:cs="Arial"/>
          <w:b/>
          <w:szCs w:val="22"/>
        </w:rPr>
      </w:pPr>
    </w:p>
    <w:p w14:paraId="7C640C23"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b/>
          <w:szCs w:val="22"/>
        </w:rPr>
        <w:t>FINANCIAL IMPLICATIONS:</w:t>
      </w:r>
    </w:p>
    <w:p w14:paraId="2532856A" w14:textId="77777777" w:rsidR="0043061B" w:rsidRPr="0043061B" w:rsidRDefault="0043061B" w:rsidP="0043061B">
      <w:pPr>
        <w:ind w:left="720"/>
        <w:jc w:val="both"/>
        <w:rPr>
          <w:rFonts w:ascii="Humanst521 BT" w:hAnsi="Humanst521 BT" w:cs="Arial"/>
          <w:szCs w:val="22"/>
        </w:rPr>
      </w:pPr>
      <w:r w:rsidRPr="0043061B">
        <w:rPr>
          <w:rFonts w:ascii="Humanst521 BT" w:hAnsi="Humanst521 BT" w:cs="Arial"/>
          <w:szCs w:val="22"/>
        </w:rPr>
        <w:t xml:space="preserve">Nil </w:t>
      </w:r>
    </w:p>
    <w:p w14:paraId="1E350029" w14:textId="77777777" w:rsidR="0043061B" w:rsidRPr="0043061B" w:rsidRDefault="0043061B" w:rsidP="0043061B">
      <w:pPr>
        <w:tabs>
          <w:tab w:val="left" w:pos="567"/>
          <w:tab w:val="left" w:pos="1134"/>
          <w:tab w:val="left" w:pos="1701"/>
          <w:tab w:val="right" w:pos="9638"/>
        </w:tabs>
        <w:ind w:left="720"/>
        <w:jc w:val="both"/>
        <w:rPr>
          <w:rFonts w:ascii="Humanst521 BT" w:hAnsi="Humanst521 BT" w:cs="Arial"/>
          <w:szCs w:val="22"/>
        </w:rPr>
      </w:pPr>
    </w:p>
    <w:p w14:paraId="7253F7C3" w14:textId="77777777" w:rsidR="0043061B" w:rsidRPr="0043061B" w:rsidRDefault="0043061B" w:rsidP="0043061B">
      <w:pPr>
        <w:ind w:left="720"/>
        <w:rPr>
          <w:rFonts w:ascii="Humanst521 BT" w:hAnsi="Humanst521 BT" w:cs="Arial"/>
          <w:b/>
          <w:bCs/>
          <w:szCs w:val="22"/>
          <w:lang w:eastAsia="en-US"/>
        </w:rPr>
      </w:pPr>
      <w:r w:rsidRPr="0043061B">
        <w:rPr>
          <w:rFonts w:ascii="Humanst521 BT" w:hAnsi="Humanst521 BT" w:cs="Arial"/>
          <w:b/>
          <w:bCs/>
          <w:szCs w:val="22"/>
          <w:lang w:eastAsia="en-US"/>
        </w:rPr>
        <w:t>VOTING REQUIREMENTS:</w:t>
      </w:r>
    </w:p>
    <w:p w14:paraId="1A54F000" w14:textId="77777777" w:rsidR="0043061B" w:rsidRPr="0043061B" w:rsidRDefault="0043061B" w:rsidP="0043061B">
      <w:pPr>
        <w:ind w:left="720"/>
        <w:rPr>
          <w:rFonts w:ascii="Humanst521 BT" w:hAnsi="Humanst521 BT"/>
          <w:szCs w:val="22"/>
          <w:lang w:eastAsia="en-US"/>
        </w:rPr>
      </w:pPr>
      <w:r w:rsidRPr="0043061B">
        <w:rPr>
          <w:rFonts w:ascii="Humanst521 BT" w:hAnsi="Humanst521 BT"/>
          <w:szCs w:val="22"/>
          <w:lang w:eastAsia="en-US"/>
        </w:rPr>
        <w:t xml:space="preserve">Simple Majority Required </w:t>
      </w:r>
    </w:p>
    <w:p w14:paraId="172C6C21" w14:textId="77777777" w:rsidR="0043061B" w:rsidRPr="0043061B" w:rsidRDefault="0043061B" w:rsidP="0043061B">
      <w:pPr>
        <w:jc w:val="both"/>
        <w:rPr>
          <w:rFonts w:ascii="Humanst521 BT" w:hAnsi="Humanst521 BT" w:cs="Arial"/>
          <w:bCs/>
          <w:sz w:val="20"/>
          <w:szCs w:val="20"/>
          <w:lang w:eastAsia="en-US"/>
        </w:rPr>
      </w:pPr>
    </w:p>
    <w:p w14:paraId="195E5974" w14:textId="77777777" w:rsidR="0043061B" w:rsidRPr="001D7396" w:rsidRDefault="0043061B" w:rsidP="0043061B">
      <w:pPr>
        <w:ind w:left="720"/>
        <w:rPr>
          <w:rFonts w:ascii="Humanst521 BT" w:hAnsi="Humanst521 BT"/>
          <w:b/>
          <w:bCs/>
          <w:szCs w:val="22"/>
          <w:lang w:eastAsia="en-US"/>
        </w:rPr>
      </w:pPr>
    </w:p>
    <w:p w14:paraId="539A74F5" w14:textId="77777777" w:rsidR="0043061B" w:rsidRPr="001D7396" w:rsidRDefault="0043061B" w:rsidP="0043061B">
      <w:pPr>
        <w:pBdr>
          <w:top w:val="single" w:sz="4" w:space="1" w:color="auto"/>
          <w:left w:val="single" w:sz="4" w:space="31" w:color="auto"/>
          <w:bottom w:val="single" w:sz="4" w:space="1" w:color="auto"/>
          <w:right w:val="single" w:sz="4" w:space="4" w:color="auto"/>
        </w:pBdr>
        <w:tabs>
          <w:tab w:val="left" w:pos="567"/>
          <w:tab w:val="left" w:pos="1134"/>
          <w:tab w:val="left" w:pos="1701"/>
          <w:tab w:val="right" w:pos="9638"/>
        </w:tabs>
        <w:ind w:left="720"/>
        <w:jc w:val="both"/>
        <w:rPr>
          <w:rFonts w:ascii="Humanst521 BT" w:hAnsi="Humanst521 BT" w:cs="Arial"/>
          <w:b/>
          <w:szCs w:val="22"/>
        </w:rPr>
      </w:pPr>
      <w:r w:rsidRPr="001D7396">
        <w:rPr>
          <w:rFonts w:ascii="Humanst521 BT" w:hAnsi="Humanst521 BT" w:cs="Arial"/>
          <w:b/>
          <w:szCs w:val="22"/>
        </w:rPr>
        <w:t>COMMITTEE RECOMMENDATION</w:t>
      </w:r>
    </w:p>
    <w:p w14:paraId="6785AF39" w14:textId="77777777" w:rsidR="0043061B" w:rsidRPr="001D7396" w:rsidRDefault="0043061B" w:rsidP="0043061B">
      <w:pPr>
        <w:ind w:left="720"/>
        <w:jc w:val="both"/>
        <w:rPr>
          <w:rFonts w:ascii="Humanst521 BT" w:hAnsi="Humanst521 BT" w:cs="Arial"/>
          <w:b/>
          <w:bCs/>
          <w:i/>
          <w:color w:val="FF0000"/>
          <w:szCs w:val="22"/>
        </w:rPr>
      </w:pPr>
    </w:p>
    <w:p w14:paraId="0E9FFDD8" w14:textId="4FA03C44" w:rsidR="0043061B" w:rsidRPr="0043061B" w:rsidRDefault="0043061B" w:rsidP="0043061B">
      <w:pPr>
        <w:ind w:left="720" w:hanging="720"/>
        <w:jc w:val="both"/>
        <w:rPr>
          <w:rFonts w:ascii="Humanst521 BT" w:hAnsi="Humanst521 BT" w:cs="Arial"/>
          <w:b/>
          <w:i/>
          <w:lang w:eastAsia="en-US"/>
        </w:rPr>
      </w:pPr>
      <w:r w:rsidRPr="0043061B">
        <w:rPr>
          <w:rFonts w:ascii="Humanst521 BT" w:hAnsi="Humanst521 BT"/>
          <w:b/>
          <w:bCs/>
          <w:i/>
          <w:lang w:eastAsia="en-US"/>
        </w:rPr>
        <w:t xml:space="preserve"> </w:t>
      </w:r>
      <w:r w:rsidR="009411C0">
        <w:rPr>
          <w:rFonts w:ascii="Humanst521 BT" w:hAnsi="Humanst521 BT"/>
          <w:b/>
          <w:bCs/>
          <w:i/>
          <w:lang w:eastAsia="en-US"/>
        </w:rPr>
        <w:t>40</w:t>
      </w:r>
      <w:r w:rsidRPr="0043061B">
        <w:rPr>
          <w:rFonts w:ascii="Humanst521 BT" w:hAnsi="Humanst521 BT"/>
          <w:b/>
          <w:bCs/>
          <w:i/>
          <w:lang w:eastAsia="en-US"/>
        </w:rPr>
        <w:t>/25</w:t>
      </w:r>
      <w:r w:rsidRPr="0043061B">
        <w:rPr>
          <w:rFonts w:ascii="Humanst521 BT" w:hAnsi="Humanst521 BT"/>
          <w:b/>
          <w:bCs/>
          <w:i/>
          <w:lang w:eastAsia="en-US"/>
        </w:rPr>
        <w:tab/>
      </w:r>
      <w:r w:rsidRPr="0043061B">
        <w:rPr>
          <w:rFonts w:ascii="Humanst521 BT" w:hAnsi="Humanst521 BT" w:cs="Arial"/>
          <w:b/>
          <w:bCs/>
          <w:i/>
          <w:iCs/>
          <w:lang w:eastAsia="en-US"/>
        </w:rPr>
        <w:t xml:space="preserve">Moved Cr </w:t>
      </w:r>
      <w:r w:rsidR="000A28C5">
        <w:rPr>
          <w:rFonts w:ascii="Humanst521 BT" w:hAnsi="Humanst521 BT" w:cs="Arial"/>
          <w:b/>
          <w:bCs/>
          <w:i/>
          <w:iCs/>
          <w:lang w:eastAsia="en-US"/>
        </w:rPr>
        <w:t>Seymour</w:t>
      </w:r>
      <w:r w:rsidRPr="0043061B">
        <w:rPr>
          <w:rFonts w:ascii="Humanst521 BT" w:hAnsi="Humanst521 BT" w:cs="Arial"/>
          <w:b/>
          <w:bCs/>
          <w:i/>
          <w:iCs/>
          <w:lang w:eastAsia="en-US"/>
        </w:rPr>
        <w:t xml:space="preserve">, seconded Cr </w:t>
      </w:r>
      <w:r w:rsidR="000A28C5">
        <w:rPr>
          <w:rFonts w:ascii="Humanst521 BT" w:hAnsi="Humanst521 BT" w:cs="Arial"/>
          <w:b/>
          <w:bCs/>
          <w:i/>
          <w:iCs/>
          <w:lang w:eastAsia="en-US"/>
        </w:rPr>
        <w:t>Bryan</w:t>
      </w:r>
      <w:r w:rsidRPr="0043061B">
        <w:rPr>
          <w:rFonts w:ascii="Humanst521 BT" w:hAnsi="Humanst521 BT" w:cs="Arial"/>
          <w:b/>
          <w:bCs/>
          <w:i/>
          <w:iCs/>
          <w:lang w:eastAsia="en-US"/>
        </w:rPr>
        <w:t xml:space="preserve"> that </w:t>
      </w:r>
      <w:r w:rsidRPr="0043061B">
        <w:rPr>
          <w:rFonts w:ascii="Humanst521 BT" w:hAnsi="Humanst521 BT" w:cs="Arial"/>
          <w:b/>
          <w:i/>
          <w:lang w:eastAsia="en-US"/>
        </w:rPr>
        <w:t>the Audit Committee:</w:t>
      </w:r>
    </w:p>
    <w:p w14:paraId="2AD9FCAB" w14:textId="1D3C6EBD" w:rsidR="0043061B" w:rsidRPr="000A28C5" w:rsidRDefault="000A28C5" w:rsidP="0043061B">
      <w:pPr>
        <w:ind w:left="720"/>
        <w:jc w:val="both"/>
        <w:rPr>
          <w:rFonts w:ascii="Humanst521 BT" w:hAnsi="Humanst521 BT"/>
        </w:rPr>
      </w:pPr>
      <w:r>
        <w:rPr>
          <w:rFonts w:ascii="Humanst521 BT" w:hAnsi="Humanst521 BT" w:cs="Arial"/>
          <w:b/>
          <w:i/>
          <w:lang w:eastAsia="en-US"/>
        </w:rPr>
        <w:t>N</w:t>
      </w:r>
      <w:r w:rsidRPr="000A28C5">
        <w:rPr>
          <w:rFonts w:ascii="Humanst521 BT" w:hAnsi="Humanst521 BT" w:cs="Arial"/>
          <w:b/>
          <w:i/>
          <w:lang w:eastAsia="en-US"/>
        </w:rPr>
        <w:t>ote the Regulation 17 Review report and recommend that Council receive the report.</w:t>
      </w:r>
    </w:p>
    <w:p w14:paraId="07BF049D" w14:textId="77777777" w:rsidR="0043061B" w:rsidRPr="0043061B" w:rsidRDefault="0043061B" w:rsidP="0043061B">
      <w:pPr>
        <w:jc w:val="right"/>
        <w:rPr>
          <w:rFonts w:ascii="Humanst521 BT" w:hAnsi="Humanst521 BT" w:cs="Arial"/>
          <w:b/>
          <w:bCs/>
          <w:u w:val="single"/>
          <w:lang w:eastAsia="en-US"/>
        </w:rPr>
      </w:pPr>
      <w:r w:rsidRPr="0043061B">
        <w:rPr>
          <w:rFonts w:ascii="Humanst521 BT" w:hAnsi="Humanst521 BT" w:cs="Arial"/>
          <w:b/>
          <w:bCs/>
          <w:u w:val="single"/>
          <w:lang w:eastAsia="en-US"/>
        </w:rPr>
        <w:t xml:space="preserve">CARRIED    </w:t>
      </w:r>
      <w:r>
        <w:rPr>
          <w:rFonts w:ascii="Humanst521 BT" w:hAnsi="Humanst521 BT" w:cs="Arial"/>
          <w:b/>
          <w:bCs/>
          <w:u w:val="single"/>
          <w:lang w:eastAsia="en-US"/>
        </w:rPr>
        <w:t>7</w:t>
      </w:r>
      <w:r w:rsidRPr="0043061B">
        <w:rPr>
          <w:rFonts w:ascii="Humanst521 BT" w:hAnsi="Humanst521 BT" w:cs="Arial"/>
          <w:b/>
          <w:bCs/>
          <w:u w:val="single"/>
          <w:lang w:eastAsia="en-US"/>
        </w:rPr>
        <w:t xml:space="preserve">/0   </w:t>
      </w:r>
    </w:p>
    <w:p w14:paraId="4620C25E" w14:textId="77777777" w:rsidR="0043061B" w:rsidRDefault="0043061B" w:rsidP="0043061B">
      <w:pPr>
        <w:ind w:firstLine="720"/>
        <w:jc w:val="both"/>
        <w:rPr>
          <w:rFonts w:ascii="Humanst521 BT" w:hAnsi="Humanst521 BT" w:cs="Arial"/>
          <w:bCs/>
          <w:sz w:val="20"/>
          <w:szCs w:val="20"/>
          <w:lang w:eastAsia="en-US"/>
        </w:rPr>
      </w:pPr>
      <w:r w:rsidRPr="008D6648">
        <w:rPr>
          <w:rFonts w:ascii="Humanst521 BT" w:hAnsi="Humanst521 BT" w:cs="Arial"/>
          <w:bCs/>
          <w:sz w:val="20"/>
          <w:szCs w:val="20"/>
          <w:lang w:eastAsia="en-US"/>
        </w:rPr>
        <w:t>FOR:</w:t>
      </w:r>
      <w:r>
        <w:rPr>
          <w:rFonts w:ascii="Humanst521 BT" w:hAnsi="Humanst521 BT" w:cs="Arial"/>
          <w:bCs/>
          <w:sz w:val="20"/>
          <w:szCs w:val="20"/>
          <w:lang w:eastAsia="en-US"/>
        </w:rPr>
        <w:t xml:space="preserve"> Cr’s Lefroy, Gilbert, Clydesdale-Gebert, Seymour, Bryan, Errington, and Dugan</w:t>
      </w:r>
    </w:p>
    <w:p w14:paraId="71CD66FD" w14:textId="77777777" w:rsidR="0043061B" w:rsidRPr="008D6648" w:rsidRDefault="0043061B" w:rsidP="0043061B">
      <w:pPr>
        <w:ind w:firstLine="720"/>
        <w:jc w:val="both"/>
        <w:rPr>
          <w:rFonts w:ascii="Humanst521 BT" w:hAnsi="Humanst521 BT" w:cs="Arial"/>
          <w:bCs/>
          <w:sz w:val="20"/>
          <w:szCs w:val="20"/>
          <w:lang w:eastAsia="en-US"/>
        </w:rPr>
      </w:pPr>
      <w:r>
        <w:rPr>
          <w:rFonts w:ascii="Humanst521 BT" w:hAnsi="Humanst521 BT" w:cs="Arial"/>
          <w:bCs/>
          <w:sz w:val="20"/>
          <w:szCs w:val="20"/>
          <w:lang w:eastAsia="en-US"/>
        </w:rPr>
        <w:t>AGAINST: Nil</w:t>
      </w:r>
    </w:p>
    <w:p w14:paraId="36C659C0" w14:textId="77777777" w:rsidR="002B5678" w:rsidRPr="0043061B" w:rsidRDefault="002B5678" w:rsidP="0083695D">
      <w:pPr>
        <w:ind w:left="720" w:hanging="720"/>
        <w:jc w:val="both"/>
        <w:rPr>
          <w:rFonts w:ascii="Humanst521 BT" w:hAnsi="Humanst521 BT" w:cs="Arial"/>
          <w:b/>
          <w:bCs/>
          <w:i/>
          <w:iCs/>
          <w:lang w:eastAsia="en-US"/>
        </w:rPr>
      </w:pPr>
    </w:p>
    <w:p w14:paraId="0C622AC4" w14:textId="77777777" w:rsidR="00950939" w:rsidRPr="00D766E9" w:rsidRDefault="00950939" w:rsidP="002B5678">
      <w:pPr>
        <w:ind w:left="709"/>
        <w:rPr>
          <w:rFonts w:ascii="Humanst521 BT" w:hAnsi="Humanst521 BT" w:cs="Arial"/>
          <w:b/>
          <w:lang w:eastAsia="en-US"/>
        </w:rPr>
      </w:pPr>
    </w:p>
    <w:p w14:paraId="2D0F5DE6" w14:textId="77777777" w:rsidR="0083695D" w:rsidRPr="00D766E9" w:rsidRDefault="0083695D" w:rsidP="002B5678">
      <w:pPr>
        <w:ind w:left="709"/>
        <w:rPr>
          <w:rFonts w:ascii="Humanst521 BT" w:hAnsi="Humanst521 BT" w:cs="Arial"/>
          <w:b/>
          <w:bCs/>
          <w:lang w:eastAsia="en-US"/>
        </w:rPr>
      </w:pPr>
      <w:r w:rsidRPr="00D766E9">
        <w:rPr>
          <w:rFonts w:ascii="Humanst521 BT" w:hAnsi="Humanst521 BT" w:cs="Arial"/>
          <w:b/>
          <w:lang w:eastAsia="en-US"/>
        </w:rPr>
        <w:t xml:space="preserve">       </w:t>
      </w:r>
    </w:p>
    <w:p w14:paraId="4191F8FA" w14:textId="77777777" w:rsidR="0083695D" w:rsidRPr="00D766E9" w:rsidRDefault="0083695D" w:rsidP="000A192B">
      <w:pPr>
        <w:pStyle w:val="Heading1"/>
        <w:numPr>
          <w:ilvl w:val="0"/>
          <w:numId w:val="25"/>
        </w:numPr>
        <w:ind w:hanging="720"/>
        <w:rPr>
          <w:rFonts w:ascii="Humanst521 BT" w:hAnsi="Humanst521 BT"/>
          <w:u w:val="single"/>
        </w:rPr>
      </w:pPr>
      <w:bookmarkStart w:id="18" w:name="_Toc210304073"/>
      <w:r w:rsidRPr="00D766E9">
        <w:rPr>
          <w:rFonts w:ascii="Humanst521 BT" w:hAnsi="Humanst521 BT"/>
          <w:u w:val="single"/>
        </w:rPr>
        <w:t>CLOSURE OF MEETING</w:t>
      </w:r>
      <w:bookmarkEnd w:id="18"/>
    </w:p>
    <w:p w14:paraId="1809600C" w14:textId="77777777" w:rsidR="001A5616" w:rsidRPr="00D766E9" w:rsidRDefault="001A5616" w:rsidP="001A5616">
      <w:pPr>
        <w:ind w:left="720"/>
        <w:rPr>
          <w:rFonts w:ascii="Humanst521 BT" w:hAnsi="Humanst521 BT" w:cs="Arial"/>
          <w:b/>
          <w:bCs/>
          <w:lang w:eastAsia="en-US"/>
        </w:rPr>
      </w:pPr>
    </w:p>
    <w:p w14:paraId="3AB65BF1" w14:textId="64EC846E" w:rsidR="001A5616" w:rsidRPr="00D766E9" w:rsidRDefault="001A5616" w:rsidP="001A5616">
      <w:pPr>
        <w:ind w:left="720"/>
        <w:jc w:val="both"/>
        <w:rPr>
          <w:rFonts w:ascii="Humanst521 BT" w:hAnsi="Humanst521 BT" w:cs="Arial"/>
          <w:b/>
          <w:bCs/>
          <w:i/>
          <w:iCs/>
          <w:lang w:eastAsia="en-US"/>
        </w:rPr>
      </w:pPr>
      <w:r w:rsidRPr="00D766E9">
        <w:rPr>
          <w:rFonts w:ascii="Humanst521 BT" w:hAnsi="Humanst521 BT" w:cs="Arial"/>
          <w:b/>
          <w:bCs/>
          <w:i/>
          <w:iCs/>
          <w:lang w:eastAsia="en-US"/>
        </w:rPr>
        <w:t xml:space="preserve">There being no further business, the </w:t>
      </w:r>
      <w:r w:rsidR="006B5654">
        <w:rPr>
          <w:rFonts w:ascii="Humanst521 BT" w:hAnsi="Humanst521 BT" w:cs="Arial"/>
          <w:b/>
          <w:bCs/>
          <w:i/>
          <w:iCs/>
          <w:lang w:eastAsia="en-US"/>
        </w:rPr>
        <w:t>Presid</w:t>
      </w:r>
      <w:r w:rsidR="008B0EF9">
        <w:rPr>
          <w:rFonts w:ascii="Humanst521 BT" w:hAnsi="Humanst521 BT" w:cs="Arial"/>
          <w:b/>
          <w:bCs/>
          <w:i/>
          <w:iCs/>
          <w:lang w:eastAsia="en-US"/>
        </w:rPr>
        <w:t>ing Member</w:t>
      </w:r>
      <w:r w:rsidRPr="00D766E9">
        <w:rPr>
          <w:rFonts w:ascii="Humanst521 BT" w:hAnsi="Humanst521 BT" w:cs="Arial"/>
          <w:b/>
          <w:bCs/>
          <w:i/>
          <w:iCs/>
          <w:lang w:eastAsia="en-US"/>
        </w:rPr>
        <w:t xml:space="preserve"> declared the meeting closed at                                                                                                             </w:t>
      </w:r>
      <w:r w:rsidR="00B934D9">
        <w:rPr>
          <w:rFonts w:ascii="Humanst521 BT" w:hAnsi="Humanst521 BT" w:cs="Arial"/>
          <w:b/>
          <w:bCs/>
          <w:i/>
          <w:iCs/>
          <w:lang w:eastAsia="en-US"/>
        </w:rPr>
        <w:t>3.</w:t>
      </w:r>
      <w:r w:rsidR="000A28C5">
        <w:rPr>
          <w:rFonts w:ascii="Humanst521 BT" w:hAnsi="Humanst521 BT" w:cs="Arial"/>
          <w:b/>
          <w:bCs/>
          <w:i/>
          <w:iCs/>
          <w:lang w:eastAsia="en-US"/>
        </w:rPr>
        <w:t>37</w:t>
      </w:r>
      <w:r w:rsidRPr="00D766E9">
        <w:rPr>
          <w:rFonts w:ascii="Humanst521 BT" w:hAnsi="Humanst521 BT" w:cs="Arial"/>
          <w:b/>
          <w:bCs/>
          <w:i/>
          <w:iCs/>
          <w:lang w:eastAsia="en-US"/>
        </w:rPr>
        <w:t>pm.</w:t>
      </w:r>
    </w:p>
    <w:p w14:paraId="00F1ED25" w14:textId="77777777" w:rsidR="001A5616" w:rsidRPr="00D766E9" w:rsidRDefault="001A5616" w:rsidP="001A5616">
      <w:pPr>
        <w:ind w:left="720"/>
        <w:jc w:val="both"/>
        <w:rPr>
          <w:rFonts w:ascii="Humanst521 BT" w:hAnsi="Humanst521 BT" w:cs="Arial"/>
          <w:b/>
          <w:bCs/>
          <w:i/>
          <w:iCs/>
          <w:lang w:eastAsia="en-US"/>
        </w:rPr>
      </w:pPr>
    </w:p>
    <w:p w14:paraId="5C234795" w14:textId="77777777" w:rsidR="001A5616" w:rsidRPr="00D766E9" w:rsidRDefault="001A5616" w:rsidP="001A5616">
      <w:pPr>
        <w:ind w:left="720"/>
        <w:jc w:val="both"/>
        <w:rPr>
          <w:rFonts w:ascii="Humanst521 BT" w:hAnsi="Humanst521 BT" w:cs="Arial"/>
          <w:b/>
          <w:u w:val="single"/>
          <w:lang w:eastAsia="en-US"/>
        </w:rPr>
      </w:pPr>
      <w:r w:rsidRPr="00D766E9">
        <w:rPr>
          <w:rFonts w:ascii="Humanst521 BT" w:hAnsi="Humanst521 BT" w:cs="Arial"/>
          <w:b/>
          <w:u w:val="single"/>
          <w:lang w:eastAsia="en-US"/>
        </w:rPr>
        <w:t>CONFIRMED</w:t>
      </w:r>
    </w:p>
    <w:p w14:paraId="507E003D" w14:textId="77777777" w:rsidR="001A5616" w:rsidRPr="00D766E9" w:rsidRDefault="001A5616" w:rsidP="001A5616">
      <w:pPr>
        <w:ind w:left="720"/>
        <w:rPr>
          <w:rFonts w:ascii="Humanst521 BT" w:hAnsi="Humanst521 BT" w:cs="Arial"/>
          <w:b/>
          <w:u w:val="single"/>
          <w:lang w:eastAsia="en-US"/>
        </w:rPr>
      </w:pPr>
    </w:p>
    <w:p w14:paraId="0CDBF2B0" w14:textId="77777777" w:rsidR="001A5616" w:rsidRPr="00D766E9" w:rsidRDefault="001A5616" w:rsidP="001A5616">
      <w:pPr>
        <w:ind w:left="720"/>
        <w:rPr>
          <w:rFonts w:ascii="Humanst521 BT" w:hAnsi="Humanst521 BT" w:cs="Arial"/>
          <w:b/>
          <w:u w:val="single"/>
          <w:lang w:eastAsia="en-US"/>
        </w:rPr>
      </w:pPr>
    </w:p>
    <w:p w14:paraId="6CFA0B33" w14:textId="77777777" w:rsidR="001A5616" w:rsidRPr="00D766E9" w:rsidRDefault="001A5616" w:rsidP="001A5616">
      <w:pPr>
        <w:ind w:left="720"/>
        <w:rPr>
          <w:rFonts w:ascii="Humanst521 BT" w:hAnsi="Humanst521 BT" w:cs="Arial"/>
          <w:b/>
          <w:u w:val="single"/>
          <w:lang w:eastAsia="en-US"/>
        </w:rPr>
      </w:pPr>
    </w:p>
    <w:p w14:paraId="4F8C8562" w14:textId="77777777" w:rsidR="001A5616" w:rsidRPr="00D766E9" w:rsidRDefault="001A5616" w:rsidP="001A5616">
      <w:pPr>
        <w:ind w:left="720"/>
        <w:rPr>
          <w:rFonts w:ascii="Humanst521 BT" w:hAnsi="Humanst521 BT" w:cs="Arial"/>
          <w:b/>
          <w:u w:val="single"/>
          <w:lang w:eastAsia="en-US"/>
        </w:rPr>
      </w:pPr>
    </w:p>
    <w:p w14:paraId="5CE5E321" w14:textId="77777777" w:rsidR="001A5616" w:rsidRPr="00D766E9" w:rsidRDefault="001A5616" w:rsidP="001A5616">
      <w:pPr>
        <w:ind w:left="720"/>
        <w:rPr>
          <w:rFonts w:ascii="Humanst521 BT" w:hAnsi="Humanst521 BT"/>
        </w:rPr>
      </w:pPr>
      <w:r w:rsidRPr="00D766E9">
        <w:rPr>
          <w:rFonts w:ascii="Humanst521 BT" w:hAnsi="Humanst521 BT" w:cs="Arial"/>
          <w:b/>
          <w:u w:val="single"/>
          <w:lang w:eastAsia="en-US"/>
        </w:rPr>
        <w:lastRenderedPageBreak/>
        <w:t>PRESIDING MEMBER</w:t>
      </w:r>
    </w:p>
    <w:p w14:paraId="7A4763B8" w14:textId="77777777" w:rsidR="00D22538" w:rsidRPr="00D766E9" w:rsidRDefault="00D22538" w:rsidP="001A5616">
      <w:pPr>
        <w:ind w:left="709" w:hanging="709"/>
        <w:rPr>
          <w:rFonts w:ascii="Humanst521 BT" w:hAnsi="Humanst521 BT"/>
        </w:rPr>
      </w:pPr>
    </w:p>
    <w:sectPr w:rsidR="00D22538" w:rsidRPr="00D766E9" w:rsidSect="00B92A06">
      <w:headerReference w:type="even" r:id="rId8"/>
      <w:headerReference w:type="default" r:id="rId9"/>
      <w:footerReference w:type="even" r:id="rId10"/>
      <w:footerReference w:type="default" r:id="rId11"/>
      <w:headerReference w:type="first" r:id="rId12"/>
      <w:footerReference w:type="first" r:id="rId13"/>
      <w:pgSz w:w="11906" w:h="16838"/>
      <w:pgMar w:top="709" w:right="1133"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8F66" w14:textId="77777777" w:rsidR="00926320" w:rsidRDefault="00926320" w:rsidP="0083695D">
      <w:r>
        <w:separator/>
      </w:r>
    </w:p>
  </w:endnote>
  <w:endnote w:type="continuationSeparator" w:id="0">
    <w:p w14:paraId="3DAFE0F2" w14:textId="77777777" w:rsidR="00926320" w:rsidRDefault="00926320" w:rsidP="0083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larendon Cn SWC">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Humanst521 BT">
    <w:altName w:val="Calibri"/>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E477" w14:textId="77777777" w:rsidR="005D32C8" w:rsidRDefault="005D3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3D8B" w14:textId="77777777" w:rsidR="005D32C8" w:rsidRDefault="005D3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7884" w14:textId="77777777" w:rsidR="005D32C8" w:rsidRDefault="005D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77EA" w14:textId="77777777" w:rsidR="00926320" w:rsidRDefault="00926320" w:rsidP="0083695D">
      <w:r>
        <w:separator/>
      </w:r>
    </w:p>
  </w:footnote>
  <w:footnote w:type="continuationSeparator" w:id="0">
    <w:p w14:paraId="126392A1" w14:textId="77777777" w:rsidR="00926320" w:rsidRDefault="00926320" w:rsidP="0083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5931" w14:textId="4203144B" w:rsidR="005D32C8" w:rsidRDefault="005D32C8">
    <w:pPr>
      <w:pStyle w:val="Header"/>
    </w:pPr>
    <w:r>
      <w:rPr>
        <w:noProof/>
      </w:rPr>
      <w:pict w14:anchorId="7A664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2938" o:spid="_x0000_s108546" type="#_x0000_t136" style="position:absolute;margin-left:0;margin-top:0;width:582.35pt;height:97.05pt;rotation:315;z-index:-251655168;mso-position-horizontal:center;mso-position-horizontal-relative:margin;mso-position-vertical:center;mso-position-vertical-relative:margin" o:allowincell="f" fillcolor="silver" stroked="f">
          <v:fill opacity=".5"/>
          <v:textpath style="font-family:&quot;Times New Roman&quot;;font-size:1pt" string="UNCONFIRM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27D2" w14:textId="7C291D98" w:rsidR="00926320" w:rsidRPr="007977F7" w:rsidRDefault="005D32C8" w:rsidP="00B92A06">
    <w:pPr>
      <w:pBdr>
        <w:top w:val="single" w:sz="4" w:space="1" w:color="auto"/>
        <w:left w:val="single" w:sz="4" w:space="4" w:color="auto"/>
        <w:bottom w:val="single" w:sz="4" w:space="1" w:color="auto"/>
        <w:right w:val="single" w:sz="4" w:space="4" w:color="auto"/>
      </w:pBdr>
      <w:tabs>
        <w:tab w:val="left" w:pos="6000"/>
      </w:tabs>
      <w:jc w:val="both"/>
      <w:rPr>
        <w:rFonts w:ascii="Humanst521 BT" w:hAnsi="Humanst521 BT"/>
        <w:lang w:val="en-US"/>
      </w:rPr>
    </w:pPr>
    <w:r>
      <w:rPr>
        <w:noProof/>
      </w:rPr>
      <w:pict w14:anchorId="635CD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2939" o:spid="_x0000_s108547" type="#_x0000_t136" style="position:absolute;left:0;text-align:left;margin-left:0;margin-top:0;width:582.35pt;height:97.05pt;rotation:315;z-index:-251653120;mso-position-horizontal:center;mso-position-horizontal-relative:margin;mso-position-vertical:center;mso-position-vertical-relative:margin" o:allowincell="f" fillcolor="silver" stroked="f">
          <v:fill opacity=".5"/>
          <v:textpath style="font-family:&quot;Times New Roman&quot;;font-size:1pt" string="UNCONFIRMED"/>
        </v:shape>
      </w:pict>
    </w:r>
    <w:r w:rsidR="00B934D9">
      <w:rPr>
        <w:rFonts w:ascii="Humanst521 BT" w:hAnsi="Humanst521 BT" w:cs="Arial"/>
        <w:sz w:val="16"/>
        <w:lang w:val="en-US"/>
      </w:rPr>
      <w:t>AUDIT</w:t>
    </w:r>
    <w:r w:rsidR="00926320" w:rsidRPr="007977F7">
      <w:rPr>
        <w:rFonts w:ascii="Humanst521 BT" w:hAnsi="Humanst521 BT" w:cs="Arial"/>
        <w:sz w:val="16"/>
        <w:lang w:val="en-US"/>
      </w:rPr>
      <w:t xml:space="preserve"> COMMITTEE </w:t>
    </w:r>
    <w:r w:rsidR="001A5616">
      <w:rPr>
        <w:rFonts w:ascii="Humanst521 BT" w:hAnsi="Humanst521 BT" w:cs="Arial"/>
        <w:sz w:val="16"/>
        <w:lang w:val="en-US"/>
      </w:rPr>
      <w:t>MINUTES</w:t>
    </w:r>
    <w:r w:rsidR="00926320" w:rsidRPr="007977F7">
      <w:rPr>
        <w:rFonts w:ascii="Humanst521 BT" w:hAnsi="Humanst521 BT" w:cs="Arial"/>
        <w:sz w:val="16"/>
        <w:lang w:val="en-US"/>
      </w:rPr>
      <w:t xml:space="preserve"> – </w:t>
    </w:r>
    <w:r w:rsidR="00B934D9">
      <w:rPr>
        <w:rFonts w:ascii="Humanst521 BT" w:hAnsi="Humanst521 BT" w:cs="Arial"/>
        <w:sz w:val="16"/>
        <w:lang w:val="en-US"/>
      </w:rPr>
      <w:t>16 APRIL</w:t>
    </w:r>
    <w:r w:rsidR="00926320" w:rsidRPr="007977F7">
      <w:rPr>
        <w:rFonts w:ascii="Humanst521 BT" w:hAnsi="Humanst521 BT" w:cs="Arial"/>
        <w:sz w:val="16"/>
        <w:lang w:val="en-US"/>
      </w:rPr>
      <w:t xml:space="preserve"> 20</w:t>
    </w:r>
    <w:r w:rsidR="005F4664">
      <w:rPr>
        <w:rFonts w:ascii="Humanst521 BT" w:hAnsi="Humanst521 BT" w:cs="Arial"/>
        <w:sz w:val="16"/>
        <w:lang w:val="en-US"/>
      </w:rPr>
      <w:t>2</w:t>
    </w:r>
    <w:r w:rsidR="006D27E9">
      <w:rPr>
        <w:rFonts w:ascii="Humanst521 BT" w:hAnsi="Humanst521 BT" w:cs="Arial"/>
        <w:sz w:val="16"/>
        <w:lang w:val="en-US"/>
      </w:rPr>
      <w:t>5</w:t>
    </w:r>
    <w:r w:rsidR="00926320" w:rsidRPr="007977F7">
      <w:rPr>
        <w:rFonts w:ascii="Humanst521 BT" w:hAnsi="Humanst521 BT" w:cs="Arial"/>
        <w:sz w:val="16"/>
        <w:lang w:val="en-US"/>
      </w:rPr>
      <w:tab/>
    </w:r>
    <w:r w:rsidR="00926320" w:rsidRPr="007977F7">
      <w:rPr>
        <w:rFonts w:ascii="Humanst521 BT" w:hAnsi="Humanst521 BT" w:cs="Arial"/>
        <w:sz w:val="16"/>
        <w:lang w:val="en-US"/>
      </w:rPr>
      <w:tab/>
    </w:r>
    <w:r w:rsidR="00926320" w:rsidRPr="007977F7">
      <w:rPr>
        <w:rFonts w:ascii="Humanst521 BT" w:hAnsi="Humanst521 BT" w:cs="Arial"/>
        <w:sz w:val="16"/>
        <w:lang w:val="en-US"/>
      </w:rPr>
      <w:tab/>
    </w:r>
    <w:r w:rsidR="00926320" w:rsidRPr="007977F7">
      <w:rPr>
        <w:rFonts w:ascii="Humanst521 BT" w:hAnsi="Humanst521 BT" w:cs="Arial"/>
        <w:sz w:val="16"/>
        <w:lang w:val="en-US"/>
      </w:rPr>
      <w:tab/>
    </w:r>
    <w:r w:rsidR="00926320" w:rsidRPr="007977F7">
      <w:rPr>
        <w:rFonts w:ascii="Humanst521 BT" w:hAnsi="Humanst521 BT" w:cs="Arial"/>
        <w:sz w:val="16"/>
        <w:lang w:val="en-US"/>
      </w:rPr>
      <w:tab/>
      <w:t xml:space="preserve">PAGE </w:t>
    </w:r>
    <w:r w:rsidR="00926320" w:rsidRPr="007977F7">
      <w:rPr>
        <w:rFonts w:ascii="Humanst521 BT" w:hAnsi="Humanst521 BT" w:cs="Arial"/>
        <w:sz w:val="16"/>
        <w:lang w:val="en-US"/>
      </w:rPr>
      <w:fldChar w:fldCharType="begin"/>
    </w:r>
    <w:r w:rsidR="00926320" w:rsidRPr="007977F7">
      <w:rPr>
        <w:rFonts w:ascii="Humanst521 BT" w:hAnsi="Humanst521 BT" w:cs="Arial"/>
        <w:sz w:val="16"/>
        <w:lang w:val="en-US"/>
      </w:rPr>
      <w:instrText xml:space="preserve"> PAGE </w:instrText>
    </w:r>
    <w:r w:rsidR="00926320" w:rsidRPr="007977F7">
      <w:rPr>
        <w:rFonts w:ascii="Humanst521 BT" w:hAnsi="Humanst521 BT" w:cs="Arial"/>
        <w:sz w:val="16"/>
        <w:lang w:val="en-US"/>
      </w:rPr>
      <w:fldChar w:fldCharType="separate"/>
    </w:r>
    <w:r w:rsidR="009E3084">
      <w:rPr>
        <w:rFonts w:ascii="Humanst521 BT" w:hAnsi="Humanst521 BT" w:cs="Arial"/>
        <w:noProof/>
        <w:sz w:val="16"/>
        <w:lang w:val="en-US"/>
      </w:rPr>
      <w:t>2</w:t>
    </w:r>
    <w:r w:rsidR="00926320" w:rsidRPr="007977F7">
      <w:rPr>
        <w:rFonts w:ascii="Humanst521 BT" w:hAnsi="Humanst521 BT" w:cs="Arial"/>
        <w:sz w:val="16"/>
        <w:lang w:val="en-US"/>
      </w:rPr>
      <w:fldChar w:fldCharType="end"/>
    </w:r>
    <w:r w:rsidR="00926320" w:rsidRPr="007977F7">
      <w:rPr>
        <w:rFonts w:ascii="Humanst521 BT" w:hAnsi="Humanst521 BT"/>
        <w:sz w:val="16"/>
        <w:lang w:val="en-US"/>
      </w:rPr>
      <w:tab/>
    </w:r>
  </w:p>
  <w:p w14:paraId="33977749" w14:textId="77777777" w:rsidR="00926320" w:rsidRDefault="00926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537B" w14:textId="1649CAB5" w:rsidR="005D32C8" w:rsidRDefault="005D32C8">
    <w:pPr>
      <w:pStyle w:val="Header"/>
    </w:pPr>
    <w:r>
      <w:rPr>
        <w:noProof/>
      </w:rPr>
      <w:pict w14:anchorId="1A785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2937" o:spid="_x0000_s108545" type="#_x0000_t136" style="position:absolute;margin-left:0;margin-top:0;width:582.35pt;height:97.05pt;rotation:315;z-index:-251657216;mso-position-horizontal:center;mso-position-horizontal-relative:margin;mso-position-vertical:center;mso-position-vertical-relative:margin" o:allowincell="f" fillcolor="silver" stroked="f">
          <v:fill opacity=".5"/>
          <v:textpath style="font-family:&quot;Times New Roman&quot;;font-size:1pt" string="UNCONFIRM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C66"/>
    <w:multiLevelType w:val="hybridMultilevel"/>
    <w:tmpl w:val="78B2C7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78668B"/>
    <w:multiLevelType w:val="hybridMultilevel"/>
    <w:tmpl w:val="63FADE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9DD2730"/>
    <w:multiLevelType w:val="multilevel"/>
    <w:tmpl w:val="5E1A7E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0E933BA"/>
    <w:multiLevelType w:val="multilevel"/>
    <w:tmpl w:val="3848B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 w15:restartNumberingAfterBreak="0">
    <w:nsid w:val="25056EFE"/>
    <w:multiLevelType w:val="hybridMultilevel"/>
    <w:tmpl w:val="ABDC9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54F796D"/>
    <w:multiLevelType w:val="hybridMultilevel"/>
    <w:tmpl w:val="35C08B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77869"/>
    <w:multiLevelType w:val="hybridMultilevel"/>
    <w:tmpl w:val="64A22B8A"/>
    <w:lvl w:ilvl="0" w:tplc="A3A6847C">
      <w:start w:val="1"/>
      <w:numFmt w:val="bullet"/>
      <w:lvlText w:val="•"/>
      <w:lvlJc w:val="left"/>
      <w:pPr>
        <w:ind w:hanging="394"/>
      </w:pPr>
      <w:rPr>
        <w:rFonts w:ascii="Arial" w:eastAsia="Arial" w:hAnsi="Arial" w:hint="default"/>
        <w:w w:val="130"/>
        <w:position w:val="1"/>
        <w:sz w:val="20"/>
        <w:szCs w:val="20"/>
      </w:rPr>
    </w:lvl>
    <w:lvl w:ilvl="1" w:tplc="ECBA5D54">
      <w:start w:val="1"/>
      <w:numFmt w:val="bullet"/>
      <w:lvlText w:val="•"/>
      <w:lvlJc w:val="left"/>
      <w:rPr>
        <w:rFonts w:hint="default"/>
      </w:rPr>
    </w:lvl>
    <w:lvl w:ilvl="2" w:tplc="ED08CF0E">
      <w:start w:val="1"/>
      <w:numFmt w:val="bullet"/>
      <w:lvlText w:val="•"/>
      <w:lvlJc w:val="left"/>
      <w:rPr>
        <w:rFonts w:hint="default"/>
      </w:rPr>
    </w:lvl>
    <w:lvl w:ilvl="3" w:tplc="F2CC33C4">
      <w:start w:val="1"/>
      <w:numFmt w:val="bullet"/>
      <w:lvlText w:val="•"/>
      <w:lvlJc w:val="left"/>
      <w:rPr>
        <w:rFonts w:hint="default"/>
      </w:rPr>
    </w:lvl>
    <w:lvl w:ilvl="4" w:tplc="5228192E">
      <w:start w:val="1"/>
      <w:numFmt w:val="bullet"/>
      <w:lvlText w:val="•"/>
      <w:lvlJc w:val="left"/>
      <w:rPr>
        <w:rFonts w:hint="default"/>
      </w:rPr>
    </w:lvl>
    <w:lvl w:ilvl="5" w:tplc="7AFC8DFC">
      <w:start w:val="1"/>
      <w:numFmt w:val="bullet"/>
      <w:lvlText w:val="•"/>
      <w:lvlJc w:val="left"/>
      <w:rPr>
        <w:rFonts w:hint="default"/>
      </w:rPr>
    </w:lvl>
    <w:lvl w:ilvl="6" w:tplc="603083EC">
      <w:start w:val="1"/>
      <w:numFmt w:val="bullet"/>
      <w:lvlText w:val="•"/>
      <w:lvlJc w:val="left"/>
      <w:rPr>
        <w:rFonts w:hint="default"/>
      </w:rPr>
    </w:lvl>
    <w:lvl w:ilvl="7" w:tplc="8530F11C">
      <w:start w:val="1"/>
      <w:numFmt w:val="bullet"/>
      <w:lvlText w:val="•"/>
      <w:lvlJc w:val="left"/>
      <w:rPr>
        <w:rFonts w:hint="default"/>
      </w:rPr>
    </w:lvl>
    <w:lvl w:ilvl="8" w:tplc="7806F698">
      <w:start w:val="1"/>
      <w:numFmt w:val="bullet"/>
      <w:lvlText w:val="•"/>
      <w:lvlJc w:val="left"/>
      <w:rPr>
        <w:rFonts w:hint="default"/>
      </w:rPr>
    </w:lvl>
  </w:abstractNum>
  <w:abstractNum w:abstractNumId="7" w15:restartNumberingAfterBreak="0">
    <w:nsid w:val="2A74542E"/>
    <w:multiLevelType w:val="hybridMultilevel"/>
    <w:tmpl w:val="773EE7D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AF40D30"/>
    <w:multiLevelType w:val="hybridMultilevel"/>
    <w:tmpl w:val="1612F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155F3D"/>
    <w:multiLevelType w:val="hybridMultilevel"/>
    <w:tmpl w:val="034E4A60"/>
    <w:lvl w:ilvl="0" w:tplc="64E8A570">
      <w:start w:val="1"/>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511FA5"/>
    <w:multiLevelType w:val="hybridMultilevel"/>
    <w:tmpl w:val="7674B3DE"/>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35610217"/>
    <w:multiLevelType w:val="hybridMultilevel"/>
    <w:tmpl w:val="1696F070"/>
    <w:lvl w:ilvl="0" w:tplc="2174E852">
      <w:start w:val="1"/>
      <w:numFmt w:val="decimal"/>
      <w:lvlText w:val="%1."/>
      <w:lvlJc w:val="left"/>
      <w:pPr>
        <w:ind w:left="1080" w:hanging="360"/>
      </w:pPr>
      <w:rPr>
        <w:rFonts w:cs="Times New Roman"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58E1AD4"/>
    <w:multiLevelType w:val="hybridMultilevel"/>
    <w:tmpl w:val="9B826BF4"/>
    <w:lvl w:ilvl="0" w:tplc="4D52987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5A767A6"/>
    <w:multiLevelType w:val="hybridMultilevel"/>
    <w:tmpl w:val="2B4C4B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80116F8"/>
    <w:multiLevelType w:val="hybridMultilevel"/>
    <w:tmpl w:val="ABB4A20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A8C1054"/>
    <w:multiLevelType w:val="hybridMultilevel"/>
    <w:tmpl w:val="150011B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509D6324"/>
    <w:multiLevelType w:val="hybridMultilevel"/>
    <w:tmpl w:val="63CCEE2E"/>
    <w:lvl w:ilvl="0" w:tplc="64E8A570">
      <w:start w:val="1"/>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531D423B"/>
    <w:multiLevelType w:val="hybridMultilevel"/>
    <w:tmpl w:val="66C4E370"/>
    <w:lvl w:ilvl="0" w:tplc="0C09000B">
      <w:start w:val="1"/>
      <w:numFmt w:val="bullet"/>
      <w:lvlText w:val=""/>
      <w:lvlJc w:val="left"/>
      <w:pPr>
        <w:ind w:left="1494" w:hanging="360"/>
      </w:pPr>
      <w:rPr>
        <w:rFonts w:ascii="Wingdings" w:hAnsi="Wingdings" w:hint="default"/>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18" w15:restartNumberingAfterBreak="0">
    <w:nsid w:val="57AE647B"/>
    <w:multiLevelType w:val="hybridMultilevel"/>
    <w:tmpl w:val="3A8424BA"/>
    <w:lvl w:ilvl="0" w:tplc="6DB66980">
      <w:start w:val="1"/>
      <w:numFmt w:val="decimal"/>
      <w:lvlText w:val="%1)"/>
      <w:lvlJc w:val="left"/>
      <w:pPr>
        <w:ind w:hanging="677"/>
      </w:pPr>
      <w:rPr>
        <w:rFonts w:ascii="Arial" w:eastAsia="Arial" w:hAnsi="Arial" w:hint="default"/>
        <w:spacing w:val="-1"/>
        <w:sz w:val="22"/>
        <w:szCs w:val="22"/>
      </w:rPr>
    </w:lvl>
    <w:lvl w:ilvl="1" w:tplc="BB5C4B0A">
      <w:start w:val="1"/>
      <w:numFmt w:val="bullet"/>
      <w:lvlText w:val="•"/>
      <w:lvlJc w:val="left"/>
      <w:rPr>
        <w:rFonts w:hint="default"/>
      </w:rPr>
    </w:lvl>
    <w:lvl w:ilvl="2" w:tplc="44B43624">
      <w:start w:val="1"/>
      <w:numFmt w:val="bullet"/>
      <w:lvlText w:val="•"/>
      <w:lvlJc w:val="left"/>
      <w:rPr>
        <w:rFonts w:hint="default"/>
      </w:rPr>
    </w:lvl>
    <w:lvl w:ilvl="3" w:tplc="667C0284">
      <w:start w:val="1"/>
      <w:numFmt w:val="bullet"/>
      <w:lvlText w:val="•"/>
      <w:lvlJc w:val="left"/>
      <w:rPr>
        <w:rFonts w:hint="default"/>
      </w:rPr>
    </w:lvl>
    <w:lvl w:ilvl="4" w:tplc="DF347DBC">
      <w:start w:val="1"/>
      <w:numFmt w:val="bullet"/>
      <w:lvlText w:val="•"/>
      <w:lvlJc w:val="left"/>
      <w:rPr>
        <w:rFonts w:hint="default"/>
      </w:rPr>
    </w:lvl>
    <w:lvl w:ilvl="5" w:tplc="F490D1E0">
      <w:start w:val="1"/>
      <w:numFmt w:val="bullet"/>
      <w:lvlText w:val="•"/>
      <w:lvlJc w:val="left"/>
      <w:rPr>
        <w:rFonts w:hint="default"/>
      </w:rPr>
    </w:lvl>
    <w:lvl w:ilvl="6" w:tplc="1C8203C8">
      <w:start w:val="1"/>
      <w:numFmt w:val="bullet"/>
      <w:lvlText w:val="•"/>
      <w:lvlJc w:val="left"/>
      <w:rPr>
        <w:rFonts w:hint="default"/>
      </w:rPr>
    </w:lvl>
    <w:lvl w:ilvl="7" w:tplc="63FE9A1A">
      <w:start w:val="1"/>
      <w:numFmt w:val="bullet"/>
      <w:lvlText w:val="•"/>
      <w:lvlJc w:val="left"/>
      <w:rPr>
        <w:rFonts w:hint="default"/>
      </w:rPr>
    </w:lvl>
    <w:lvl w:ilvl="8" w:tplc="4154BC0A">
      <w:start w:val="1"/>
      <w:numFmt w:val="bullet"/>
      <w:lvlText w:val="•"/>
      <w:lvlJc w:val="left"/>
      <w:rPr>
        <w:rFonts w:hint="default"/>
      </w:rPr>
    </w:lvl>
  </w:abstractNum>
  <w:abstractNum w:abstractNumId="19" w15:restartNumberingAfterBreak="0">
    <w:nsid w:val="58614A08"/>
    <w:multiLevelType w:val="hybridMultilevel"/>
    <w:tmpl w:val="CEC4C86E"/>
    <w:lvl w:ilvl="0" w:tplc="CCC66AD2">
      <w:start w:val="1"/>
      <w:numFmt w:val="bullet"/>
      <w:lvlText w:val="•"/>
      <w:lvlJc w:val="left"/>
      <w:pPr>
        <w:ind w:hanging="720"/>
      </w:pPr>
      <w:rPr>
        <w:rFonts w:ascii="Arial" w:eastAsia="Arial" w:hAnsi="Arial" w:hint="default"/>
        <w:w w:val="131"/>
        <w:sz w:val="22"/>
        <w:szCs w:val="22"/>
      </w:rPr>
    </w:lvl>
    <w:lvl w:ilvl="1" w:tplc="90628002">
      <w:start w:val="1"/>
      <w:numFmt w:val="bullet"/>
      <w:lvlText w:val="•"/>
      <w:lvlJc w:val="left"/>
      <w:rPr>
        <w:rFonts w:hint="default"/>
      </w:rPr>
    </w:lvl>
    <w:lvl w:ilvl="2" w:tplc="63A086A6">
      <w:start w:val="1"/>
      <w:numFmt w:val="bullet"/>
      <w:lvlText w:val="•"/>
      <w:lvlJc w:val="left"/>
      <w:rPr>
        <w:rFonts w:hint="default"/>
      </w:rPr>
    </w:lvl>
    <w:lvl w:ilvl="3" w:tplc="FEA6CF28">
      <w:start w:val="1"/>
      <w:numFmt w:val="bullet"/>
      <w:lvlText w:val="•"/>
      <w:lvlJc w:val="left"/>
      <w:rPr>
        <w:rFonts w:hint="default"/>
      </w:rPr>
    </w:lvl>
    <w:lvl w:ilvl="4" w:tplc="A9B62AAC">
      <w:start w:val="1"/>
      <w:numFmt w:val="bullet"/>
      <w:lvlText w:val="•"/>
      <w:lvlJc w:val="left"/>
      <w:rPr>
        <w:rFonts w:hint="default"/>
      </w:rPr>
    </w:lvl>
    <w:lvl w:ilvl="5" w:tplc="5128DC18">
      <w:start w:val="1"/>
      <w:numFmt w:val="bullet"/>
      <w:lvlText w:val="•"/>
      <w:lvlJc w:val="left"/>
      <w:rPr>
        <w:rFonts w:hint="default"/>
      </w:rPr>
    </w:lvl>
    <w:lvl w:ilvl="6" w:tplc="0FBCE518">
      <w:start w:val="1"/>
      <w:numFmt w:val="bullet"/>
      <w:lvlText w:val="•"/>
      <w:lvlJc w:val="left"/>
      <w:rPr>
        <w:rFonts w:hint="default"/>
      </w:rPr>
    </w:lvl>
    <w:lvl w:ilvl="7" w:tplc="7FB24F88">
      <w:start w:val="1"/>
      <w:numFmt w:val="bullet"/>
      <w:lvlText w:val="•"/>
      <w:lvlJc w:val="left"/>
      <w:rPr>
        <w:rFonts w:hint="default"/>
      </w:rPr>
    </w:lvl>
    <w:lvl w:ilvl="8" w:tplc="A9688796">
      <w:start w:val="1"/>
      <w:numFmt w:val="bullet"/>
      <w:lvlText w:val="•"/>
      <w:lvlJc w:val="left"/>
      <w:rPr>
        <w:rFonts w:hint="default"/>
      </w:rPr>
    </w:lvl>
  </w:abstractNum>
  <w:abstractNum w:abstractNumId="20" w15:restartNumberingAfterBreak="0">
    <w:nsid w:val="588A6189"/>
    <w:multiLevelType w:val="hybridMultilevel"/>
    <w:tmpl w:val="107E2926"/>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9002837"/>
    <w:multiLevelType w:val="hybridMultilevel"/>
    <w:tmpl w:val="2B48BE0E"/>
    <w:lvl w:ilvl="0" w:tplc="A1FCAD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D8B7147"/>
    <w:multiLevelType w:val="multilevel"/>
    <w:tmpl w:val="275097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05735C9"/>
    <w:multiLevelType w:val="hybridMultilevel"/>
    <w:tmpl w:val="0F2AFC4E"/>
    <w:lvl w:ilvl="0" w:tplc="9C001CC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0EB7006"/>
    <w:multiLevelType w:val="hybridMultilevel"/>
    <w:tmpl w:val="E21A8F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5262CC3"/>
    <w:multiLevelType w:val="hybridMultilevel"/>
    <w:tmpl w:val="EFF634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85D79A3"/>
    <w:multiLevelType w:val="hybridMultilevel"/>
    <w:tmpl w:val="842C0B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D992D1F"/>
    <w:multiLevelType w:val="hybridMultilevel"/>
    <w:tmpl w:val="63CCEE2E"/>
    <w:lvl w:ilvl="0" w:tplc="64E8A570">
      <w:start w:val="1"/>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363945683">
    <w:abstractNumId w:val="27"/>
  </w:num>
  <w:num w:numId="2" w16cid:durableId="1714383328">
    <w:abstractNumId w:val="3"/>
  </w:num>
  <w:num w:numId="3" w16cid:durableId="627201806">
    <w:abstractNumId w:val="23"/>
  </w:num>
  <w:num w:numId="4" w16cid:durableId="321391761">
    <w:abstractNumId w:val="9"/>
  </w:num>
  <w:num w:numId="5" w16cid:durableId="1715999868">
    <w:abstractNumId w:val="22"/>
  </w:num>
  <w:num w:numId="6" w16cid:durableId="1765953092">
    <w:abstractNumId w:val="16"/>
  </w:num>
  <w:num w:numId="7" w16cid:durableId="152796121">
    <w:abstractNumId w:val="5"/>
  </w:num>
  <w:num w:numId="8" w16cid:durableId="1329671802">
    <w:abstractNumId w:val="17"/>
  </w:num>
  <w:num w:numId="9" w16cid:durableId="1938102157">
    <w:abstractNumId w:val="14"/>
  </w:num>
  <w:num w:numId="10" w16cid:durableId="1938515447">
    <w:abstractNumId w:val="25"/>
  </w:num>
  <w:num w:numId="11" w16cid:durableId="1569459083">
    <w:abstractNumId w:val="18"/>
  </w:num>
  <w:num w:numId="12" w16cid:durableId="799031268">
    <w:abstractNumId w:val="6"/>
  </w:num>
  <w:num w:numId="13" w16cid:durableId="1944878458">
    <w:abstractNumId w:val="19"/>
  </w:num>
  <w:num w:numId="14" w16cid:durableId="687174398">
    <w:abstractNumId w:val="21"/>
  </w:num>
  <w:num w:numId="15" w16cid:durableId="417606389">
    <w:abstractNumId w:val="11"/>
  </w:num>
  <w:num w:numId="16" w16cid:durableId="252981857">
    <w:abstractNumId w:val="15"/>
  </w:num>
  <w:num w:numId="17" w16cid:durableId="770276838">
    <w:abstractNumId w:val="1"/>
  </w:num>
  <w:num w:numId="18" w16cid:durableId="1978605545">
    <w:abstractNumId w:val="24"/>
  </w:num>
  <w:num w:numId="19" w16cid:durableId="749083277">
    <w:abstractNumId w:val="4"/>
  </w:num>
  <w:num w:numId="20" w16cid:durableId="1446341140">
    <w:abstractNumId w:val="26"/>
  </w:num>
  <w:num w:numId="21" w16cid:durableId="1044403034">
    <w:abstractNumId w:val="0"/>
  </w:num>
  <w:num w:numId="22" w16cid:durableId="1904413540">
    <w:abstractNumId w:val="8"/>
  </w:num>
  <w:num w:numId="23" w16cid:durableId="403380037">
    <w:abstractNumId w:val="13"/>
  </w:num>
  <w:num w:numId="24" w16cid:durableId="276909088">
    <w:abstractNumId w:val="20"/>
  </w:num>
  <w:num w:numId="25" w16cid:durableId="422380107">
    <w:abstractNumId w:val="2"/>
  </w:num>
  <w:num w:numId="26" w16cid:durableId="1946647556">
    <w:abstractNumId w:val="10"/>
  </w:num>
  <w:num w:numId="27" w16cid:durableId="1938367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2488211">
    <w:abstractNumId w:val="7"/>
  </w:num>
  <w:num w:numId="29" w16cid:durableId="1836260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8548"/>
    <o:shapelayout v:ext="edit">
      <o:idmap v:ext="edit" data="10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5D"/>
    <w:rsid w:val="00003373"/>
    <w:rsid w:val="00006602"/>
    <w:rsid w:val="00006B1B"/>
    <w:rsid w:val="00014AF6"/>
    <w:rsid w:val="00021C7D"/>
    <w:rsid w:val="00021DBF"/>
    <w:rsid w:val="0003140C"/>
    <w:rsid w:val="00051DA8"/>
    <w:rsid w:val="00063F72"/>
    <w:rsid w:val="000675BF"/>
    <w:rsid w:val="00071160"/>
    <w:rsid w:val="00071FFC"/>
    <w:rsid w:val="00076386"/>
    <w:rsid w:val="000813DF"/>
    <w:rsid w:val="00097667"/>
    <w:rsid w:val="00097718"/>
    <w:rsid w:val="000A0DF4"/>
    <w:rsid w:val="000A192B"/>
    <w:rsid w:val="000A28C5"/>
    <w:rsid w:val="000A384D"/>
    <w:rsid w:val="000B3463"/>
    <w:rsid w:val="000C02D9"/>
    <w:rsid w:val="000C76E4"/>
    <w:rsid w:val="000D014B"/>
    <w:rsid w:val="000D1E69"/>
    <w:rsid w:val="000D61D0"/>
    <w:rsid w:val="000E152F"/>
    <w:rsid w:val="000E73FF"/>
    <w:rsid w:val="000F07C0"/>
    <w:rsid w:val="000F5703"/>
    <w:rsid w:val="000F6758"/>
    <w:rsid w:val="00102ABB"/>
    <w:rsid w:val="00113247"/>
    <w:rsid w:val="00113B05"/>
    <w:rsid w:val="00116D3F"/>
    <w:rsid w:val="00121497"/>
    <w:rsid w:val="00127AB6"/>
    <w:rsid w:val="00136C86"/>
    <w:rsid w:val="00160E22"/>
    <w:rsid w:val="0016720A"/>
    <w:rsid w:val="0017452C"/>
    <w:rsid w:val="001812D9"/>
    <w:rsid w:val="001825D2"/>
    <w:rsid w:val="001912EA"/>
    <w:rsid w:val="0019558B"/>
    <w:rsid w:val="001A5616"/>
    <w:rsid w:val="001C1BB4"/>
    <w:rsid w:val="001D7396"/>
    <w:rsid w:val="001E4675"/>
    <w:rsid w:val="00200FD7"/>
    <w:rsid w:val="0020250F"/>
    <w:rsid w:val="002108F1"/>
    <w:rsid w:val="00217CB7"/>
    <w:rsid w:val="0022563C"/>
    <w:rsid w:val="00225B4B"/>
    <w:rsid w:val="00227CF9"/>
    <w:rsid w:val="00227D3E"/>
    <w:rsid w:val="00230DEE"/>
    <w:rsid w:val="00236E4D"/>
    <w:rsid w:val="00237E5E"/>
    <w:rsid w:val="00251B52"/>
    <w:rsid w:val="00253F66"/>
    <w:rsid w:val="00254F3C"/>
    <w:rsid w:val="00255F36"/>
    <w:rsid w:val="0026062A"/>
    <w:rsid w:val="002652DB"/>
    <w:rsid w:val="00271584"/>
    <w:rsid w:val="0027718F"/>
    <w:rsid w:val="00277CC8"/>
    <w:rsid w:val="00280D24"/>
    <w:rsid w:val="00294246"/>
    <w:rsid w:val="002A091A"/>
    <w:rsid w:val="002A2757"/>
    <w:rsid w:val="002A2BC8"/>
    <w:rsid w:val="002B2AA4"/>
    <w:rsid w:val="002B5678"/>
    <w:rsid w:val="002C1C17"/>
    <w:rsid w:val="002C29A9"/>
    <w:rsid w:val="002C555B"/>
    <w:rsid w:val="002C7830"/>
    <w:rsid w:val="002D0AF4"/>
    <w:rsid w:val="002E1191"/>
    <w:rsid w:val="002F13AA"/>
    <w:rsid w:val="00300998"/>
    <w:rsid w:val="003019CC"/>
    <w:rsid w:val="00321C0A"/>
    <w:rsid w:val="00327729"/>
    <w:rsid w:val="00330EF3"/>
    <w:rsid w:val="00340FC2"/>
    <w:rsid w:val="003459E4"/>
    <w:rsid w:val="00345F83"/>
    <w:rsid w:val="00352B45"/>
    <w:rsid w:val="00362904"/>
    <w:rsid w:val="00362AE0"/>
    <w:rsid w:val="00370350"/>
    <w:rsid w:val="003744AA"/>
    <w:rsid w:val="0037557F"/>
    <w:rsid w:val="00381299"/>
    <w:rsid w:val="00382DB4"/>
    <w:rsid w:val="00395557"/>
    <w:rsid w:val="003A3E16"/>
    <w:rsid w:val="003B0655"/>
    <w:rsid w:val="003F1268"/>
    <w:rsid w:val="003F1819"/>
    <w:rsid w:val="003F230C"/>
    <w:rsid w:val="003F2885"/>
    <w:rsid w:val="00410DEC"/>
    <w:rsid w:val="004119BF"/>
    <w:rsid w:val="00420367"/>
    <w:rsid w:val="0043061B"/>
    <w:rsid w:val="00454B83"/>
    <w:rsid w:val="004550E0"/>
    <w:rsid w:val="004636E7"/>
    <w:rsid w:val="00472F59"/>
    <w:rsid w:val="004733CD"/>
    <w:rsid w:val="00475A38"/>
    <w:rsid w:val="00476922"/>
    <w:rsid w:val="00483917"/>
    <w:rsid w:val="004932F3"/>
    <w:rsid w:val="004A0D4C"/>
    <w:rsid w:val="004A3CAA"/>
    <w:rsid w:val="004B3CA2"/>
    <w:rsid w:val="004B4586"/>
    <w:rsid w:val="004B4915"/>
    <w:rsid w:val="004C3048"/>
    <w:rsid w:val="004E11C1"/>
    <w:rsid w:val="004E7035"/>
    <w:rsid w:val="004E7B38"/>
    <w:rsid w:val="004F0738"/>
    <w:rsid w:val="004F0F19"/>
    <w:rsid w:val="004F4CFB"/>
    <w:rsid w:val="004F6EEB"/>
    <w:rsid w:val="0051035A"/>
    <w:rsid w:val="0052093D"/>
    <w:rsid w:val="005230CA"/>
    <w:rsid w:val="0052437D"/>
    <w:rsid w:val="00526E61"/>
    <w:rsid w:val="005363D6"/>
    <w:rsid w:val="005467C8"/>
    <w:rsid w:val="005550A4"/>
    <w:rsid w:val="0056539B"/>
    <w:rsid w:val="0057179B"/>
    <w:rsid w:val="0058153A"/>
    <w:rsid w:val="00583937"/>
    <w:rsid w:val="005B08DA"/>
    <w:rsid w:val="005B5BB7"/>
    <w:rsid w:val="005C4BC2"/>
    <w:rsid w:val="005C5242"/>
    <w:rsid w:val="005D32C8"/>
    <w:rsid w:val="005D62AB"/>
    <w:rsid w:val="005D6D50"/>
    <w:rsid w:val="005E1B77"/>
    <w:rsid w:val="005E26A6"/>
    <w:rsid w:val="005F4664"/>
    <w:rsid w:val="00604718"/>
    <w:rsid w:val="006070ED"/>
    <w:rsid w:val="00610A4A"/>
    <w:rsid w:val="00611774"/>
    <w:rsid w:val="006120AA"/>
    <w:rsid w:val="00635861"/>
    <w:rsid w:val="006418E3"/>
    <w:rsid w:val="00647675"/>
    <w:rsid w:val="00652D21"/>
    <w:rsid w:val="006643EE"/>
    <w:rsid w:val="006653F0"/>
    <w:rsid w:val="006862A5"/>
    <w:rsid w:val="006A5B0D"/>
    <w:rsid w:val="006B5654"/>
    <w:rsid w:val="006C30AD"/>
    <w:rsid w:val="006D27E9"/>
    <w:rsid w:val="006D3173"/>
    <w:rsid w:val="006D7FA9"/>
    <w:rsid w:val="006E11FD"/>
    <w:rsid w:val="006E6EC8"/>
    <w:rsid w:val="00710D9D"/>
    <w:rsid w:val="00712DD0"/>
    <w:rsid w:val="00713568"/>
    <w:rsid w:val="007219A8"/>
    <w:rsid w:val="007232C7"/>
    <w:rsid w:val="00723B08"/>
    <w:rsid w:val="007252FA"/>
    <w:rsid w:val="00726320"/>
    <w:rsid w:val="0072662C"/>
    <w:rsid w:val="00730B00"/>
    <w:rsid w:val="00733D3C"/>
    <w:rsid w:val="007409B0"/>
    <w:rsid w:val="007411BB"/>
    <w:rsid w:val="007501DA"/>
    <w:rsid w:val="00750B0D"/>
    <w:rsid w:val="0076165D"/>
    <w:rsid w:val="00764B2F"/>
    <w:rsid w:val="00770347"/>
    <w:rsid w:val="00772017"/>
    <w:rsid w:val="00773DCB"/>
    <w:rsid w:val="00785AE8"/>
    <w:rsid w:val="00794E73"/>
    <w:rsid w:val="00796A42"/>
    <w:rsid w:val="007C6772"/>
    <w:rsid w:val="007C72D2"/>
    <w:rsid w:val="007C73FB"/>
    <w:rsid w:val="007D73EA"/>
    <w:rsid w:val="007D76C4"/>
    <w:rsid w:val="007E3399"/>
    <w:rsid w:val="007E55A1"/>
    <w:rsid w:val="007F256C"/>
    <w:rsid w:val="00804273"/>
    <w:rsid w:val="0080670B"/>
    <w:rsid w:val="00807257"/>
    <w:rsid w:val="008133AA"/>
    <w:rsid w:val="00815212"/>
    <w:rsid w:val="00830013"/>
    <w:rsid w:val="00831B62"/>
    <w:rsid w:val="00834A93"/>
    <w:rsid w:val="00834D5B"/>
    <w:rsid w:val="0083695D"/>
    <w:rsid w:val="00836BC1"/>
    <w:rsid w:val="00842EA1"/>
    <w:rsid w:val="00843A6F"/>
    <w:rsid w:val="00853846"/>
    <w:rsid w:val="008829F2"/>
    <w:rsid w:val="00894813"/>
    <w:rsid w:val="008A1B4B"/>
    <w:rsid w:val="008B0EF9"/>
    <w:rsid w:val="008C1373"/>
    <w:rsid w:val="008D1CD1"/>
    <w:rsid w:val="008F1C52"/>
    <w:rsid w:val="00901235"/>
    <w:rsid w:val="00901AAF"/>
    <w:rsid w:val="009067D5"/>
    <w:rsid w:val="00912257"/>
    <w:rsid w:val="009144AA"/>
    <w:rsid w:val="00920338"/>
    <w:rsid w:val="00926320"/>
    <w:rsid w:val="0093606D"/>
    <w:rsid w:val="009411C0"/>
    <w:rsid w:val="00950939"/>
    <w:rsid w:val="00962E4A"/>
    <w:rsid w:val="009664F9"/>
    <w:rsid w:val="00982F5A"/>
    <w:rsid w:val="0098328E"/>
    <w:rsid w:val="009875DC"/>
    <w:rsid w:val="00990292"/>
    <w:rsid w:val="0099294D"/>
    <w:rsid w:val="00993042"/>
    <w:rsid w:val="0099574F"/>
    <w:rsid w:val="00995823"/>
    <w:rsid w:val="009B02BB"/>
    <w:rsid w:val="009C0804"/>
    <w:rsid w:val="009C3C64"/>
    <w:rsid w:val="009D3293"/>
    <w:rsid w:val="009D6AC3"/>
    <w:rsid w:val="009E3084"/>
    <w:rsid w:val="009F1C1D"/>
    <w:rsid w:val="00A038FC"/>
    <w:rsid w:val="00A0615D"/>
    <w:rsid w:val="00A14A20"/>
    <w:rsid w:val="00A43549"/>
    <w:rsid w:val="00A57D76"/>
    <w:rsid w:val="00A60855"/>
    <w:rsid w:val="00A64CF1"/>
    <w:rsid w:val="00A75613"/>
    <w:rsid w:val="00A83DD9"/>
    <w:rsid w:val="00AA35BF"/>
    <w:rsid w:val="00AA38BE"/>
    <w:rsid w:val="00AA3BC1"/>
    <w:rsid w:val="00AA45AA"/>
    <w:rsid w:val="00AA50F3"/>
    <w:rsid w:val="00AC79DB"/>
    <w:rsid w:val="00AD6ED9"/>
    <w:rsid w:val="00AD738C"/>
    <w:rsid w:val="00AE5D12"/>
    <w:rsid w:val="00AF39D1"/>
    <w:rsid w:val="00B03C8F"/>
    <w:rsid w:val="00B05D7D"/>
    <w:rsid w:val="00B17D50"/>
    <w:rsid w:val="00B30D7D"/>
    <w:rsid w:val="00B34747"/>
    <w:rsid w:val="00B3640C"/>
    <w:rsid w:val="00B44F93"/>
    <w:rsid w:val="00B5654F"/>
    <w:rsid w:val="00B70ED0"/>
    <w:rsid w:val="00B81D7B"/>
    <w:rsid w:val="00B90CC7"/>
    <w:rsid w:val="00B91796"/>
    <w:rsid w:val="00B92A06"/>
    <w:rsid w:val="00B92E23"/>
    <w:rsid w:val="00B934D9"/>
    <w:rsid w:val="00B97D73"/>
    <w:rsid w:val="00BB1816"/>
    <w:rsid w:val="00BB7E6E"/>
    <w:rsid w:val="00BC6098"/>
    <w:rsid w:val="00BC6228"/>
    <w:rsid w:val="00BE4597"/>
    <w:rsid w:val="00BE737E"/>
    <w:rsid w:val="00BF0750"/>
    <w:rsid w:val="00BF6577"/>
    <w:rsid w:val="00BF7D11"/>
    <w:rsid w:val="00C01995"/>
    <w:rsid w:val="00C04B69"/>
    <w:rsid w:val="00C12DB2"/>
    <w:rsid w:val="00C13900"/>
    <w:rsid w:val="00C2384C"/>
    <w:rsid w:val="00C3022A"/>
    <w:rsid w:val="00C31DF3"/>
    <w:rsid w:val="00C33C30"/>
    <w:rsid w:val="00C37F4C"/>
    <w:rsid w:val="00C409DA"/>
    <w:rsid w:val="00C43F9C"/>
    <w:rsid w:val="00C44B89"/>
    <w:rsid w:val="00C54BCA"/>
    <w:rsid w:val="00C63731"/>
    <w:rsid w:val="00C8438D"/>
    <w:rsid w:val="00C860C6"/>
    <w:rsid w:val="00C92642"/>
    <w:rsid w:val="00C967F8"/>
    <w:rsid w:val="00CA4CED"/>
    <w:rsid w:val="00CB0B21"/>
    <w:rsid w:val="00CB1337"/>
    <w:rsid w:val="00CE13B0"/>
    <w:rsid w:val="00CF3C00"/>
    <w:rsid w:val="00D0372C"/>
    <w:rsid w:val="00D0436D"/>
    <w:rsid w:val="00D06CE1"/>
    <w:rsid w:val="00D1135A"/>
    <w:rsid w:val="00D12619"/>
    <w:rsid w:val="00D15F34"/>
    <w:rsid w:val="00D22538"/>
    <w:rsid w:val="00D3071F"/>
    <w:rsid w:val="00D33B83"/>
    <w:rsid w:val="00D47450"/>
    <w:rsid w:val="00D47C81"/>
    <w:rsid w:val="00D508AC"/>
    <w:rsid w:val="00D54AB0"/>
    <w:rsid w:val="00D57A90"/>
    <w:rsid w:val="00D65513"/>
    <w:rsid w:val="00D708AB"/>
    <w:rsid w:val="00D7611E"/>
    <w:rsid w:val="00D766E9"/>
    <w:rsid w:val="00D80491"/>
    <w:rsid w:val="00D8774E"/>
    <w:rsid w:val="00D94347"/>
    <w:rsid w:val="00DA1ED0"/>
    <w:rsid w:val="00DA3D7C"/>
    <w:rsid w:val="00DB68F7"/>
    <w:rsid w:val="00DD1BB2"/>
    <w:rsid w:val="00DD3EFE"/>
    <w:rsid w:val="00DD7653"/>
    <w:rsid w:val="00DE25CF"/>
    <w:rsid w:val="00DE28EA"/>
    <w:rsid w:val="00DE3F8A"/>
    <w:rsid w:val="00DE717F"/>
    <w:rsid w:val="00E01156"/>
    <w:rsid w:val="00E06E5B"/>
    <w:rsid w:val="00E14393"/>
    <w:rsid w:val="00E1775C"/>
    <w:rsid w:val="00E204FC"/>
    <w:rsid w:val="00E20807"/>
    <w:rsid w:val="00E211E4"/>
    <w:rsid w:val="00E25E33"/>
    <w:rsid w:val="00E3004F"/>
    <w:rsid w:val="00E342BA"/>
    <w:rsid w:val="00E45160"/>
    <w:rsid w:val="00E66AE2"/>
    <w:rsid w:val="00E81C45"/>
    <w:rsid w:val="00E827E1"/>
    <w:rsid w:val="00E90100"/>
    <w:rsid w:val="00EA3A5A"/>
    <w:rsid w:val="00EB472B"/>
    <w:rsid w:val="00EB7E0E"/>
    <w:rsid w:val="00EC2099"/>
    <w:rsid w:val="00EC3BBB"/>
    <w:rsid w:val="00EC7C5E"/>
    <w:rsid w:val="00ED3DDC"/>
    <w:rsid w:val="00ED62E0"/>
    <w:rsid w:val="00EE7DAC"/>
    <w:rsid w:val="00F00640"/>
    <w:rsid w:val="00F0586C"/>
    <w:rsid w:val="00F13AB9"/>
    <w:rsid w:val="00F24DB4"/>
    <w:rsid w:val="00F36524"/>
    <w:rsid w:val="00F442B3"/>
    <w:rsid w:val="00F44541"/>
    <w:rsid w:val="00F7166B"/>
    <w:rsid w:val="00F71F31"/>
    <w:rsid w:val="00F874E9"/>
    <w:rsid w:val="00F9093A"/>
    <w:rsid w:val="00F94385"/>
    <w:rsid w:val="00F95348"/>
    <w:rsid w:val="00FB273C"/>
    <w:rsid w:val="00FB5853"/>
    <w:rsid w:val="00FC0A3E"/>
    <w:rsid w:val="00FC3E1A"/>
    <w:rsid w:val="00FE22B6"/>
    <w:rsid w:val="00FE5295"/>
    <w:rsid w:val="00FF4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8"/>
    <o:shapelayout v:ext="edit">
      <o:idmap v:ext="edit" data="1"/>
    </o:shapelayout>
  </w:shapeDefaults>
  <w:decimalSymbol w:val="."/>
  <w:listSeparator w:val=","/>
  <w14:docId w14:val="79F81EDB"/>
  <w15:docId w15:val="{E5D56ABF-C1A5-4226-A802-AAB980DF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83695D"/>
    <w:pPr>
      <w:keepNext/>
      <w:outlineLvl w:val="0"/>
    </w:pPr>
    <w:rPr>
      <w:rFonts w:eastAsia="Arial Unicode MS"/>
      <w:b/>
      <w:szCs w:val="20"/>
      <w:lang w:eastAsia="en-US"/>
    </w:rPr>
  </w:style>
  <w:style w:type="paragraph" w:styleId="Heading2">
    <w:name w:val="heading 2"/>
    <w:basedOn w:val="Normal"/>
    <w:next w:val="Normal"/>
    <w:link w:val="Heading2Char"/>
    <w:uiPriority w:val="1"/>
    <w:unhideWhenUsed/>
    <w:qFormat/>
    <w:rsid w:val="0083695D"/>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link w:val="Heading3Char"/>
    <w:uiPriority w:val="1"/>
    <w:qFormat/>
    <w:rsid w:val="0083695D"/>
    <w:pPr>
      <w:widowControl w:val="0"/>
      <w:ind w:left="6954"/>
      <w:outlineLvl w:val="2"/>
    </w:pPr>
    <w:rPr>
      <w:rFonts w:ascii="Arial" w:eastAsia="Arial" w:hAnsi="Arial" w:cstheme="minorBidi"/>
      <w:b/>
      <w:bCs/>
      <w:lang w:val="en-US" w:eastAsia="en-US"/>
    </w:rPr>
  </w:style>
  <w:style w:type="paragraph" w:styleId="Heading4">
    <w:name w:val="heading 4"/>
    <w:basedOn w:val="Normal"/>
    <w:next w:val="Normal"/>
    <w:link w:val="Heading4Char"/>
    <w:uiPriority w:val="1"/>
    <w:unhideWhenUsed/>
    <w:qFormat/>
    <w:rsid w:val="0083695D"/>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qFormat/>
    <w:rsid w:val="0083695D"/>
    <w:pPr>
      <w:keepNext/>
      <w:pBdr>
        <w:top w:val="threeDEmboss" w:sz="48" w:space="1" w:color="auto"/>
        <w:left w:val="threeDEmboss" w:sz="48" w:space="4" w:color="auto"/>
        <w:bottom w:val="threeDEngrave" w:sz="48" w:space="1" w:color="auto"/>
        <w:right w:val="threeDEngrave" w:sz="48" w:space="4" w:color="auto"/>
      </w:pBdr>
      <w:shd w:val="clear" w:color="auto" w:fill="E6E6E6"/>
      <w:jc w:val="center"/>
      <w:outlineLvl w:val="4"/>
    </w:pPr>
    <w:rPr>
      <w:rFonts w:ascii="Clarendon Cn SWC" w:hAnsi="Clarendon Cn SWC" w:cs="Arial"/>
      <w:sz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695D"/>
    <w:rPr>
      <w:rFonts w:eastAsia="Arial Unicode MS"/>
      <w:b/>
      <w:sz w:val="24"/>
      <w:lang w:eastAsia="en-US"/>
    </w:rPr>
  </w:style>
  <w:style w:type="character" w:customStyle="1" w:styleId="Heading2Char">
    <w:name w:val="Heading 2 Char"/>
    <w:basedOn w:val="DefaultParagraphFont"/>
    <w:link w:val="Heading2"/>
    <w:uiPriority w:val="1"/>
    <w:rsid w:val="0083695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1"/>
    <w:rsid w:val="0083695D"/>
    <w:rPr>
      <w:rFonts w:ascii="Arial" w:eastAsia="Arial" w:hAnsi="Arial" w:cstheme="minorBidi"/>
      <w:b/>
      <w:bCs/>
      <w:sz w:val="24"/>
      <w:szCs w:val="24"/>
      <w:lang w:val="en-US" w:eastAsia="en-US"/>
    </w:rPr>
  </w:style>
  <w:style w:type="character" w:customStyle="1" w:styleId="Heading4Char">
    <w:name w:val="Heading 4 Char"/>
    <w:basedOn w:val="DefaultParagraphFont"/>
    <w:link w:val="Heading4"/>
    <w:uiPriority w:val="1"/>
    <w:rsid w:val="0083695D"/>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rsid w:val="0083695D"/>
    <w:rPr>
      <w:rFonts w:ascii="Clarendon Cn SWC" w:hAnsi="Clarendon Cn SWC" w:cs="Arial"/>
      <w:sz w:val="40"/>
      <w:szCs w:val="24"/>
      <w:shd w:val="clear" w:color="auto" w:fill="E6E6E6"/>
      <w:lang w:val="en-US" w:eastAsia="en-US"/>
    </w:rPr>
  </w:style>
  <w:style w:type="numbering" w:customStyle="1" w:styleId="NoList1">
    <w:name w:val="No List1"/>
    <w:next w:val="NoList"/>
    <w:uiPriority w:val="99"/>
    <w:semiHidden/>
    <w:unhideWhenUsed/>
    <w:rsid w:val="0083695D"/>
  </w:style>
  <w:style w:type="paragraph" w:styleId="Subtitle">
    <w:name w:val="Subtitle"/>
    <w:basedOn w:val="Normal"/>
    <w:link w:val="SubtitleChar"/>
    <w:qFormat/>
    <w:rsid w:val="0083695D"/>
    <w:pPr>
      <w:pBdr>
        <w:top w:val="single" w:sz="4" w:space="1" w:color="auto"/>
        <w:left w:val="single" w:sz="4" w:space="4" w:color="auto"/>
        <w:bottom w:val="single" w:sz="4" w:space="1" w:color="auto"/>
        <w:right w:val="single" w:sz="4" w:space="4" w:color="auto"/>
      </w:pBdr>
      <w:jc w:val="center"/>
    </w:pPr>
    <w:rPr>
      <w:rFonts w:ascii="Clarendon Cn SWC" w:hAnsi="Clarendon Cn SWC" w:cs="Arial"/>
      <w:sz w:val="48"/>
      <w:lang w:val="en-US" w:eastAsia="en-US"/>
    </w:rPr>
  </w:style>
  <w:style w:type="character" w:customStyle="1" w:styleId="SubtitleChar">
    <w:name w:val="Subtitle Char"/>
    <w:basedOn w:val="DefaultParagraphFont"/>
    <w:link w:val="Subtitle"/>
    <w:rsid w:val="0083695D"/>
    <w:rPr>
      <w:rFonts w:ascii="Clarendon Cn SWC" w:hAnsi="Clarendon Cn SWC" w:cs="Arial"/>
      <w:sz w:val="48"/>
      <w:szCs w:val="24"/>
      <w:lang w:val="en-US" w:eastAsia="en-US"/>
    </w:rPr>
  </w:style>
  <w:style w:type="paragraph" w:styleId="Header">
    <w:name w:val="header"/>
    <w:basedOn w:val="Normal"/>
    <w:link w:val="HeaderChar"/>
    <w:rsid w:val="0083695D"/>
    <w:pPr>
      <w:tabs>
        <w:tab w:val="center" w:pos="4513"/>
        <w:tab w:val="right" w:pos="9026"/>
      </w:tabs>
    </w:pPr>
    <w:rPr>
      <w:rFonts w:ascii="Arial" w:hAnsi="Arial"/>
      <w:lang w:eastAsia="en-US"/>
    </w:rPr>
  </w:style>
  <w:style w:type="character" w:customStyle="1" w:styleId="HeaderChar">
    <w:name w:val="Header Char"/>
    <w:basedOn w:val="DefaultParagraphFont"/>
    <w:link w:val="Header"/>
    <w:rsid w:val="0083695D"/>
    <w:rPr>
      <w:rFonts w:ascii="Arial" w:hAnsi="Arial"/>
      <w:sz w:val="24"/>
      <w:szCs w:val="24"/>
      <w:lang w:eastAsia="en-US"/>
    </w:rPr>
  </w:style>
  <w:style w:type="paragraph" w:styleId="Footer">
    <w:name w:val="footer"/>
    <w:basedOn w:val="Normal"/>
    <w:link w:val="FooterChar"/>
    <w:rsid w:val="0083695D"/>
    <w:pPr>
      <w:tabs>
        <w:tab w:val="center" w:pos="4513"/>
        <w:tab w:val="right" w:pos="9026"/>
      </w:tabs>
    </w:pPr>
    <w:rPr>
      <w:rFonts w:ascii="Arial" w:hAnsi="Arial"/>
      <w:lang w:eastAsia="en-US"/>
    </w:rPr>
  </w:style>
  <w:style w:type="character" w:customStyle="1" w:styleId="FooterChar">
    <w:name w:val="Footer Char"/>
    <w:basedOn w:val="DefaultParagraphFont"/>
    <w:link w:val="Footer"/>
    <w:rsid w:val="0083695D"/>
    <w:rPr>
      <w:rFonts w:ascii="Arial" w:hAnsi="Arial"/>
      <w:sz w:val="24"/>
      <w:szCs w:val="24"/>
      <w:lang w:eastAsia="en-US"/>
    </w:rPr>
  </w:style>
  <w:style w:type="paragraph" w:styleId="ListParagraph">
    <w:name w:val="List Paragraph"/>
    <w:basedOn w:val="Normal"/>
    <w:uiPriority w:val="1"/>
    <w:qFormat/>
    <w:rsid w:val="0083695D"/>
    <w:pPr>
      <w:ind w:left="720"/>
      <w:contextualSpacing/>
    </w:pPr>
    <w:rPr>
      <w:rFonts w:ascii="Arial" w:hAnsi="Arial"/>
      <w:lang w:eastAsia="en-US"/>
    </w:rPr>
  </w:style>
  <w:style w:type="paragraph" w:styleId="BodyText">
    <w:name w:val="Body Text"/>
    <w:basedOn w:val="Normal"/>
    <w:link w:val="BodyTextChar"/>
    <w:uiPriority w:val="1"/>
    <w:qFormat/>
    <w:rsid w:val="0083695D"/>
    <w:pPr>
      <w:widowControl w:val="0"/>
      <w:ind w:left="132"/>
    </w:pPr>
    <w:rPr>
      <w:rFonts w:ascii="Arial" w:eastAsia="Arial" w:hAnsi="Arial" w:cstheme="minorBidi"/>
      <w:sz w:val="22"/>
      <w:szCs w:val="22"/>
      <w:lang w:val="en-US" w:eastAsia="en-US"/>
    </w:rPr>
  </w:style>
  <w:style w:type="character" w:customStyle="1" w:styleId="BodyTextChar">
    <w:name w:val="Body Text Char"/>
    <w:basedOn w:val="DefaultParagraphFont"/>
    <w:link w:val="BodyText"/>
    <w:uiPriority w:val="1"/>
    <w:rsid w:val="0083695D"/>
    <w:rPr>
      <w:rFonts w:ascii="Arial" w:eastAsia="Arial" w:hAnsi="Arial" w:cstheme="minorBidi"/>
      <w:sz w:val="22"/>
      <w:szCs w:val="22"/>
      <w:lang w:val="en-US" w:eastAsia="en-US"/>
    </w:rPr>
  </w:style>
  <w:style w:type="paragraph" w:customStyle="1" w:styleId="TableParagraph">
    <w:name w:val="Table Paragraph"/>
    <w:basedOn w:val="Normal"/>
    <w:uiPriority w:val="1"/>
    <w:qFormat/>
    <w:rsid w:val="0083695D"/>
    <w:pPr>
      <w:widowControl w:val="0"/>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83695D"/>
    <w:rPr>
      <w:rFonts w:ascii="Tahoma" w:hAnsi="Tahoma" w:cs="Tahoma"/>
      <w:sz w:val="16"/>
      <w:szCs w:val="16"/>
      <w:lang w:eastAsia="en-US"/>
    </w:rPr>
  </w:style>
  <w:style w:type="character" w:customStyle="1" w:styleId="BalloonTextChar">
    <w:name w:val="Balloon Text Char"/>
    <w:basedOn w:val="DefaultParagraphFont"/>
    <w:link w:val="BalloonText"/>
    <w:rsid w:val="0083695D"/>
    <w:rPr>
      <w:rFonts w:ascii="Tahoma" w:hAnsi="Tahoma" w:cs="Tahoma"/>
      <w:sz w:val="16"/>
      <w:szCs w:val="16"/>
      <w:lang w:eastAsia="en-US"/>
    </w:rPr>
  </w:style>
  <w:style w:type="paragraph" w:styleId="BodyTextIndent">
    <w:name w:val="Body Text Indent"/>
    <w:basedOn w:val="Normal"/>
    <w:link w:val="BodyTextIndentChar"/>
    <w:rsid w:val="0083695D"/>
    <w:pPr>
      <w:spacing w:after="120"/>
      <w:ind w:left="283"/>
    </w:pPr>
    <w:rPr>
      <w:rFonts w:ascii="Arial" w:hAnsi="Arial"/>
      <w:lang w:eastAsia="en-US"/>
    </w:rPr>
  </w:style>
  <w:style w:type="character" w:customStyle="1" w:styleId="BodyTextIndentChar">
    <w:name w:val="Body Text Indent Char"/>
    <w:basedOn w:val="DefaultParagraphFont"/>
    <w:link w:val="BodyTextIndent"/>
    <w:rsid w:val="0083695D"/>
    <w:rPr>
      <w:rFonts w:ascii="Arial" w:hAnsi="Arial"/>
      <w:sz w:val="24"/>
      <w:szCs w:val="24"/>
      <w:lang w:eastAsia="en-US"/>
    </w:rPr>
  </w:style>
  <w:style w:type="paragraph" w:customStyle="1" w:styleId="HeaderNotincluded">
    <w:name w:val="Header Not included"/>
    <w:basedOn w:val="Heading4"/>
    <w:rsid w:val="0083695D"/>
    <w:pPr>
      <w:keepLines w:val="0"/>
      <w:spacing w:before="0"/>
    </w:pPr>
    <w:rPr>
      <w:rFonts w:ascii="CG Omega" w:eastAsia="Times New Roman" w:hAnsi="CG Omega" w:cs="Times New Roman"/>
      <w:i w:val="0"/>
      <w:iCs w:val="0"/>
      <w:color w:val="auto"/>
    </w:rPr>
  </w:style>
  <w:style w:type="character" w:styleId="Hyperlink">
    <w:name w:val="Hyperlink"/>
    <w:basedOn w:val="DefaultParagraphFont"/>
    <w:uiPriority w:val="99"/>
    <w:unhideWhenUsed/>
    <w:rsid w:val="004C3048"/>
    <w:rPr>
      <w:color w:val="0000FF"/>
      <w:u w:val="single"/>
    </w:rPr>
  </w:style>
  <w:style w:type="paragraph" w:customStyle="1" w:styleId="Default">
    <w:name w:val="Default"/>
    <w:rsid w:val="00DA1ED0"/>
    <w:pPr>
      <w:autoSpaceDE w:val="0"/>
      <w:autoSpaceDN w:val="0"/>
      <w:adjustRightInd w:val="0"/>
    </w:pPr>
    <w:rPr>
      <w:rFonts w:ascii="Humanst521 BT" w:hAnsi="Humanst521 BT" w:cs="Humanst521 BT"/>
      <w:color w:val="000000"/>
      <w:sz w:val="24"/>
      <w:szCs w:val="24"/>
    </w:rPr>
  </w:style>
  <w:style w:type="character" w:styleId="Strong">
    <w:name w:val="Strong"/>
    <w:basedOn w:val="DefaultParagraphFont"/>
    <w:uiPriority w:val="22"/>
    <w:qFormat/>
    <w:rsid w:val="004733CD"/>
    <w:rPr>
      <w:b/>
      <w:bCs/>
    </w:rPr>
  </w:style>
  <w:style w:type="paragraph" w:styleId="TOCHeading">
    <w:name w:val="TOC Heading"/>
    <w:basedOn w:val="Heading1"/>
    <w:next w:val="Normal"/>
    <w:uiPriority w:val="39"/>
    <w:unhideWhenUsed/>
    <w:qFormat/>
    <w:rsid w:val="003F2885"/>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rsid w:val="00C33C30"/>
    <w:pPr>
      <w:tabs>
        <w:tab w:val="left" w:pos="426"/>
        <w:tab w:val="right" w:leader="dot" w:pos="9629"/>
      </w:tabs>
      <w:spacing w:after="100" w:line="360" w:lineRule="auto"/>
      <w:jc w:val="center"/>
    </w:pPr>
    <w:rPr>
      <w:rFonts w:ascii="Humanst521 BT" w:hAnsi="Humanst521 BT"/>
      <w:b/>
      <w:noProof/>
    </w:rPr>
  </w:style>
  <w:style w:type="paragraph" w:styleId="TOC3">
    <w:name w:val="toc 3"/>
    <w:basedOn w:val="Normal"/>
    <w:next w:val="Normal"/>
    <w:autoRedefine/>
    <w:uiPriority w:val="39"/>
    <w:rsid w:val="002B5678"/>
    <w:pPr>
      <w:tabs>
        <w:tab w:val="left" w:pos="1320"/>
        <w:tab w:val="right" w:leader="dot" w:pos="9629"/>
      </w:tabs>
      <w:spacing w:after="100" w:line="276" w:lineRule="auto"/>
      <w:ind w:left="1134" w:hanging="708"/>
    </w:pPr>
  </w:style>
  <w:style w:type="paragraph" w:styleId="TOC2">
    <w:name w:val="toc 2"/>
    <w:basedOn w:val="Normal"/>
    <w:next w:val="Normal"/>
    <w:autoRedefine/>
    <w:uiPriority w:val="39"/>
    <w:rsid w:val="00CF3C00"/>
    <w:pPr>
      <w:tabs>
        <w:tab w:val="left" w:pos="1134"/>
        <w:tab w:val="right" w:leader="dot" w:pos="9629"/>
      </w:tabs>
      <w:spacing w:after="100" w:line="276" w:lineRule="auto"/>
      <w:ind w:left="426"/>
    </w:pPr>
    <w:rPr>
      <w:rFonts w:ascii="Humanst521 BT" w:hAnsi="Humanst521 BT"/>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406012">
      <w:bodyDiv w:val="1"/>
      <w:marLeft w:val="0"/>
      <w:marRight w:val="0"/>
      <w:marTop w:val="0"/>
      <w:marBottom w:val="0"/>
      <w:divBdr>
        <w:top w:val="none" w:sz="0" w:space="0" w:color="auto"/>
        <w:left w:val="none" w:sz="0" w:space="0" w:color="auto"/>
        <w:bottom w:val="none" w:sz="0" w:space="0" w:color="auto"/>
        <w:right w:val="none" w:sz="0" w:space="0" w:color="auto"/>
      </w:divBdr>
      <w:divsChild>
        <w:div w:id="766971961">
          <w:marLeft w:val="0"/>
          <w:marRight w:val="0"/>
          <w:marTop w:val="100"/>
          <w:marBottom w:val="100"/>
          <w:divBdr>
            <w:top w:val="none" w:sz="0" w:space="0" w:color="auto"/>
            <w:left w:val="none" w:sz="0" w:space="0" w:color="auto"/>
            <w:bottom w:val="none" w:sz="0" w:space="0" w:color="auto"/>
            <w:right w:val="none" w:sz="0" w:space="0" w:color="auto"/>
          </w:divBdr>
          <w:divsChild>
            <w:div w:id="1646009140">
              <w:marLeft w:val="0"/>
              <w:marRight w:val="0"/>
              <w:marTop w:val="0"/>
              <w:marBottom w:val="0"/>
              <w:divBdr>
                <w:top w:val="none" w:sz="0" w:space="0" w:color="auto"/>
                <w:left w:val="none" w:sz="0" w:space="0" w:color="auto"/>
                <w:bottom w:val="none" w:sz="0" w:space="0" w:color="auto"/>
                <w:right w:val="none" w:sz="0" w:space="0" w:color="auto"/>
              </w:divBdr>
              <w:divsChild>
                <w:div w:id="1821190840">
                  <w:marLeft w:val="0"/>
                  <w:marRight w:val="-15"/>
                  <w:marTop w:val="0"/>
                  <w:marBottom w:val="0"/>
                  <w:divBdr>
                    <w:top w:val="none" w:sz="0" w:space="0" w:color="auto"/>
                    <w:left w:val="none" w:sz="0" w:space="0" w:color="auto"/>
                    <w:bottom w:val="none" w:sz="0" w:space="0" w:color="auto"/>
                    <w:right w:val="none" w:sz="0" w:space="0" w:color="auto"/>
                  </w:divBdr>
                  <w:divsChild>
                    <w:div w:id="5422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8826A-D2AC-478F-A8A6-AAC60ED8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839</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Shire of Moora</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Nerea Ugarte</cp:lastModifiedBy>
  <cp:revision>3</cp:revision>
  <cp:lastPrinted>2025-12-08T07:20:00Z</cp:lastPrinted>
  <dcterms:created xsi:type="dcterms:W3CDTF">2025-12-08T07:20:00Z</dcterms:created>
  <dcterms:modified xsi:type="dcterms:W3CDTF">2025-12-23T02:31:00Z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