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CFDCF" w14:textId="77777777" w:rsidR="000E4314" w:rsidRPr="0030449A" w:rsidRDefault="000E4314" w:rsidP="000E4314">
      <w:pPr>
        <w:pBdr>
          <w:top w:val="threeDEmboss" w:sz="48" w:space="1" w:color="auto"/>
          <w:left w:val="threeDEmboss" w:sz="48" w:space="4" w:color="auto"/>
          <w:bottom w:val="threeDEngrave" w:sz="48" w:space="1" w:color="auto"/>
          <w:right w:val="threeDEngrave" w:sz="48" w:space="4" w:color="auto"/>
        </w:pBdr>
        <w:shd w:val="clear" w:color="auto" w:fill="E6E6E6"/>
        <w:jc w:val="center"/>
        <w:rPr>
          <w:rFonts w:cs="Arial"/>
          <w:b/>
          <w:sz w:val="40"/>
          <w:szCs w:val="40"/>
          <w:lang w:val="en-US" w:eastAsia="en-US"/>
        </w:rPr>
      </w:pPr>
      <w:r w:rsidRPr="0030449A">
        <w:rPr>
          <w:rFonts w:cs="Arial"/>
          <w:b/>
          <w:sz w:val="40"/>
          <w:lang w:val="en-US" w:eastAsia="en-US"/>
        </w:rPr>
        <w:t>SHIRE OF MOORA</w:t>
      </w:r>
    </w:p>
    <w:p w14:paraId="4DE85036" w14:textId="5394ABB8" w:rsidR="004F5ABC" w:rsidRPr="004F5ABC" w:rsidRDefault="004F5ABC" w:rsidP="004F5ABC">
      <w:pPr>
        <w:pBdr>
          <w:top w:val="threeDEmboss" w:sz="48" w:space="1" w:color="auto"/>
          <w:left w:val="threeDEmboss" w:sz="48" w:space="4" w:color="auto"/>
          <w:bottom w:val="threeDEngrave" w:sz="48" w:space="1" w:color="auto"/>
          <w:right w:val="threeDEngrave" w:sz="48" w:space="4" w:color="auto"/>
        </w:pBdr>
        <w:shd w:val="clear" w:color="auto" w:fill="E6E6E6"/>
        <w:jc w:val="center"/>
        <w:rPr>
          <w:rFonts w:cs="Arial"/>
          <w:b/>
          <w:sz w:val="40"/>
          <w:szCs w:val="40"/>
          <w:lang w:val="en-US" w:eastAsia="en-US"/>
        </w:rPr>
      </w:pPr>
      <w:r w:rsidRPr="004F5ABC">
        <w:rPr>
          <w:rFonts w:cs="Arial"/>
          <w:b/>
          <w:sz w:val="40"/>
          <w:szCs w:val="40"/>
          <w:lang w:val="en-US" w:eastAsia="en-US"/>
        </w:rPr>
        <w:t xml:space="preserve">AUDIT COMMITTEE MEETING </w:t>
      </w:r>
      <w:r w:rsidR="00113599">
        <w:rPr>
          <w:rFonts w:cs="Arial"/>
          <w:b/>
          <w:sz w:val="40"/>
          <w:szCs w:val="40"/>
          <w:lang w:val="en-US" w:eastAsia="en-US"/>
        </w:rPr>
        <w:t>MINUTES</w:t>
      </w:r>
    </w:p>
    <w:p w14:paraId="645A13A9" w14:textId="4C890B63" w:rsidR="000E4314" w:rsidRPr="000D67F3" w:rsidRDefault="00C769F4" w:rsidP="000E4314">
      <w:pPr>
        <w:pBdr>
          <w:top w:val="threeDEmboss" w:sz="48" w:space="1" w:color="auto"/>
          <w:left w:val="threeDEmboss" w:sz="48" w:space="4" w:color="auto"/>
          <w:bottom w:val="threeDEngrave" w:sz="48" w:space="1" w:color="auto"/>
          <w:right w:val="threeDEngrave" w:sz="48" w:space="4" w:color="auto"/>
        </w:pBdr>
        <w:shd w:val="clear" w:color="auto" w:fill="E6E6E6"/>
        <w:jc w:val="center"/>
        <w:rPr>
          <w:rFonts w:cs="Arial"/>
          <w:b/>
          <w:bCs/>
          <w:sz w:val="40"/>
          <w:szCs w:val="40"/>
          <w:lang w:val="en-US" w:eastAsia="en-US"/>
        </w:rPr>
      </w:pPr>
      <w:r w:rsidRPr="000D67F3">
        <w:rPr>
          <w:rFonts w:cs="Arial"/>
          <w:b/>
          <w:bCs/>
          <w:sz w:val="40"/>
          <w:szCs w:val="40"/>
          <w:lang w:val="en-US" w:eastAsia="en-US"/>
        </w:rPr>
        <w:t>1</w:t>
      </w:r>
      <w:r w:rsidR="00913A32">
        <w:rPr>
          <w:rFonts w:cs="Arial"/>
          <w:b/>
          <w:bCs/>
          <w:sz w:val="40"/>
          <w:szCs w:val="40"/>
          <w:lang w:val="en-US" w:eastAsia="en-US"/>
        </w:rPr>
        <w:t>0 DECEMBER</w:t>
      </w:r>
      <w:r w:rsidR="000E4314" w:rsidRPr="000D67F3">
        <w:rPr>
          <w:rFonts w:cs="Arial"/>
          <w:b/>
          <w:bCs/>
          <w:sz w:val="40"/>
          <w:szCs w:val="40"/>
          <w:lang w:val="en-US" w:eastAsia="en-US"/>
        </w:rPr>
        <w:t xml:space="preserve"> 20</w:t>
      </w:r>
      <w:r w:rsidR="00826C90" w:rsidRPr="000D67F3">
        <w:rPr>
          <w:rFonts w:cs="Arial"/>
          <w:b/>
          <w:bCs/>
          <w:sz w:val="40"/>
          <w:szCs w:val="40"/>
          <w:lang w:val="en-US" w:eastAsia="en-US"/>
        </w:rPr>
        <w:t>2</w:t>
      </w:r>
      <w:r w:rsidRPr="000D67F3">
        <w:rPr>
          <w:rFonts w:cs="Arial"/>
          <w:b/>
          <w:bCs/>
          <w:sz w:val="40"/>
          <w:szCs w:val="40"/>
          <w:lang w:val="en-US" w:eastAsia="en-US"/>
        </w:rPr>
        <w:t>5</w:t>
      </w:r>
    </w:p>
    <w:p w14:paraId="46EF9C29" w14:textId="51DEA427" w:rsidR="000D67F3" w:rsidRPr="000D67F3" w:rsidRDefault="000D67F3" w:rsidP="000E4314">
      <w:pPr>
        <w:pBdr>
          <w:top w:val="threeDEmboss" w:sz="48" w:space="1" w:color="auto"/>
          <w:left w:val="threeDEmboss" w:sz="48" w:space="4" w:color="auto"/>
          <w:bottom w:val="threeDEngrave" w:sz="48" w:space="1" w:color="auto"/>
          <w:right w:val="threeDEngrave" w:sz="48" w:space="4" w:color="auto"/>
        </w:pBdr>
        <w:shd w:val="clear" w:color="auto" w:fill="E6E6E6"/>
        <w:jc w:val="center"/>
        <w:rPr>
          <w:rFonts w:cs="Arial"/>
          <w:sz w:val="32"/>
          <w:szCs w:val="32"/>
          <w:lang w:val="en-US" w:eastAsia="en-US"/>
        </w:rPr>
      </w:pPr>
      <w:r w:rsidRPr="000D67F3">
        <w:rPr>
          <w:rFonts w:cs="Arial"/>
          <w:sz w:val="32"/>
          <w:szCs w:val="32"/>
          <w:lang w:val="en-US" w:eastAsia="en-US"/>
        </w:rPr>
        <w:t>HELD IN THE COUNCIL CHAMBERS, MOORA</w:t>
      </w:r>
    </w:p>
    <w:p w14:paraId="1FB4962C" w14:textId="77777777" w:rsidR="000E4314" w:rsidRPr="000E4314" w:rsidRDefault="000E4314" w:rsidP="000E4314">
      <w:pPr>
        <w:jc w:val="center"/>
        <w:rPr>
          <w:b/>
          <w:lang w:eastAsia="en-US"/>
        </w:rPr>
      </w:pPr>
    </w:p>
    <w:p w14:paraId="6DF1CC28" w14:textId="77777777" w:rsidR="000E4314" w:rsidRPr="000E4314" w:rsidRDefault="000E4314" w:rsidP="000E4314">
      <w:pPr>
        <w:pBdr>
          <w:top w:val="single" w:sz="4" w:space="1" w:color="auto"/>
          <w:bottom w:val="single" w:sz="4" w:space="1" w:color="auto"/>
        </w:pBdr>
        <w:jc w:val="center"/>
        <w:rPr>
          <w:rFonts w:eastAsia="Arial Unicode MS"/>
          <w:b/>
          <w:szCs w:val="20"/>
          <w:lang w:eastAsia="en-US"/>
        </w:rPr>
      </w:pPr>
      <w:bookmarkStart w:id="0" w:name="_Toc354585589"/>
      <w:bookmarkStart w:id="1" w:name="_Toc354585714"/>
      <w:bookmarkStart w:id="2" w:name="_Toc354586228"/>
      <w:bookmarkStart w:id="3" w:name="_Toc354586390"/>
      <w:bookmarkStart w:id="4" w:name="_Toc354586541"/>
      <w:r w:rsidRPr="000E4314">
        <w:rPr>
          <w:rFonts w:eastAsia="Arial Unicode MS"/>
          <w:b/>
          <w:szCs w:val="20"/>
          <w:lang w:eastAsia="en-US"/>
        </w:rPr>
        <w:t>TABLE OF CONTENTS</w:t>
      </w:r>
      <w:bookmarkEnd w:id="0"/>
      <w:bookmarkEnd w:id="1"/>
      <w:bookmarkEnd w:id="2"/>
      <w:bookmarkEnd w:id="3"/>
      <w:bookmarkEnd w:id="4"/>
    </w:p>
    <w:sdt>
      <w:sdtPr>
        <w:id w:val="521216690"/>
        <w:docPartObj>
          <w:docPartGallery w:val="Table of Contents"/>
          <w:docPartUnique/>
        </w:docPartObj>
      </w:sdtPr>
      <w:sdtEndPr>
        <w:rPr>
          <w:rFonts w:ascii="Times New Roman" w:hAnsi="Times New Roman"/>
          <w:bCs/>
        </w:rPr>
      </w:sdtEndPr>
      <w:sdtContent>
        <w:p w14:paraId="25AD5AEE" w14:textId="62DBE8C1" w:rsidR="0070314B" w:rsidRDefault="000E4314">
          <w:pPr>
            <w:pStyle w:val="TOC1"/>
            <w:rPr>
              <w:rFonts w:asciiTheme="minorHAnsi" w:eastAsiaTheme="minorEastAsia" w:hAnsiTheme="minorHAnsi" w:cstheme="minorBidi"/>
              <w:noProof/>
              <w:kern w:val="2"/>
              <w14:ligatures w14:val="standardContextual"/>
            </w:rPr>
          </w:pPr>
          <w:r w:rsidRPr="000E4314">
            <w:rPr>
              <w:noProof/>
            </w:rPr>
            <w:fldChar w:fldCharType="begin"/>
          </w:r>
          <w:r w:rsidRPr="000E4314">
            <w:rPr>
              <w:noProof/>
            </w:rPr>
            <w:instrText xml:space="preserve"> TOC \o "1-3" \h \z \u </w:instrText>
          </w:r>
          <w:r w:rsidRPr="000E4314">
            <w:rPr>
              <w:noProof/>
            </w:rPr>
            <w:fldChar w:fldCharType="separate"/>
          </w:r>
          <w:hyperlink w:anchor="_Toc216099386" w:history="1">
            <w:r w:rsidR="0070314B" w:rsidRPr="001E6478">
              <w:rPr>
                <w:rStyle w:val="Hyperlink"/>
                <w:rFonts w:eastAsia="Arial Unicode MS"/>
                <w:b/>
                <w:noProof/>
                <w:lang w:eastAsia="en-US"/>
              </w:rPr>
              <w:t>1.</w:t>
            </w:r>
            <w:r w:rsidR="0070314B">
              <w:rPr>
                <w:rFonts w:asciiTheme="minorHAnsi" w:eastAsiaTheme="minorEastAsia" w:hAnsiTheme="minorHAnsi" w:cstheme="minorBidi"/>
                <w:noProof/>
                <w:kern w:val="2"/>
                <w14:ligatures w14:val="standardContextual"/>
              </w:rPr>
              <w:tab/>
            </w:r>
            <w:r w:rsidR="0070314B" w:rsidRPr="001E6478">
              <w:rPr>
                <w:rStyle w:val="Hyperlink"/>
                <w:rFonts w:eastAsia="Arial Unicode MS"/>
                <w:b/>
                <w:noProof/>
                <w:lang w:eastAsia="en-US"/>
              </w:rPr>
              <w:t>DECLARATION OF OPENING</w:t>
            </w:r>
            <w:r w:rsidR="0070314B">
              <w:rPr>
                <w:noProof/>
                <w:webHidden/>
              </w:rPr>
              <w:tab/>
            </w:r>
            <w:r w:rsidR="0070314B">
              <w:rPr>
                <w:noProof/>
                <w:webHidden/>
              </w:rPr>
              <w:fldChar w:fldCharType="begin"/>
            </w:r>
            <w:r w:rsidR="0070314B">
              <w:rPr>
                <w:noProof/>
                <w:webHidden/>
              </w:rPr>
              <w:instrText xml:space="preserve"> PAGEREF _Toc216099386 \h </w:instrText>
            </w:r>
            <w:r w:rsidR="0070314B">
              <w:rPr>
                <w:noProof/>
                <w:webHidden/>
              </w:rPr>
            </w:r>
            <w:r w:rsidR="0070314B">
              <w:rPr>
                <w:noProof/>
                <w:webHidden/>
              </w:rPr>
              <w:fldChar w:fldCharType="separate"/>
            </w:r>
            <w:r w:rsidR="00F33260">
              <w:rPr>
                <w:noProof/>
                <w:webHidden/>
              </w:rPr>
              <w:t>3</w:t>
            </w:r>
            <w:r w:rsidR="0070314B">
              <w:rPr>
                <w:noProof/>
                <w:webHidden/>
              </w:rPr>
              <w:fldChar w:fldCharType="end"/>
            </w:r>
          </w:hyperlink>
        </w:p>
        <w:p w14:paraId="0686357B" w14:textId="3FFCA093" w:rsidR="0070314B" w:rsidRDefault="0070314B">
          <w:pPr>
            <w:pStyle w:val="TOC1"/>
            <w:rPr>
              <w:rFonts w:asciiTheme="minorHAnsi" w:eastAsiaTheme="minorEastAsia" w:hAnsiTheme="minorHAnsi" w:cstheme="minorBidi"/>
              <w:noProof/>
              <w:kern w:val="2"/>
              <w14:ligatures w14:val="standardContextual"/>
            </w:rPr>
          </w:pPr>
          <w:hyperlink w:anchor="_Toc216099387" w:history="1">
            <w:r w:rsidRPr="001E6478">
              <w:rPr>
                <w:rStyle w:val="Hyperlink"/>
                <w:rFonts w:eastAsia="Arial Unicode MS"/>
                <w:b/>
                <w:noProof/>
                <w:lang w:eastAsia="en-US"/>
              </w:rPr>
              <w:t>2.</w:t>
            </w:r>
            <w:r>
              <w:rPr>
                <w:rFonts w:asciiTheme="minorHAnsi" w:eastAsiaTheme="minorEastAsia" w:hAnsiTheme="minorHAnsi" w:cstheme="minorBidi"/>
                <w:noProof/>
                <w:kern w:val="2"/>
                <w14:ligatures w14:val="standardContextual"/>
              </w:rPr>
              <w:tab/>
            </w:r>
            <w:r w:rsidRPr="001E6478">
              <w:rPr>
                <w:rStyle w:val="Hyperlink"/>
                <w:rFonts w:eastAsia="Arial Unicode MS"/>
                <w:b/>
                <w:noProof/>
                <w:lang w:eastAsia="en-US"/>
              </w:rPr>
              <w:t>ATTENDANCE AND APOLOGIES</w:t>
            </w:r>
            <w:r>
              <w:rPr>
                <w:noProof/>
                <w:webHidden/>
              </w:rPr>
              <w:tab/>
            </w:r>
            <w:r>
              <w:rPr>
                <w:noProof/>
                <w:webHidden/>
              </w:rPr>
              <w:fldChar w:fldCharType="begin"/>
            </w:r>
            <w:r>
              <w:rPr>
                <w:noProof/>
                <w:webHidden/>
              </w:rPr>
              <w:instrText xml:space="preserve"> PAGEREF _Toc216099387 \h </w:instrText>
            </w:r>
            <w:r>
              <w:rPr>
                <w:noProof/>
                <w:webHidden/>
              </w:rPr>
            </w:r>
            <w:r>
              <w:rPr>
                <w:noProof/>
                <w:webHidden/>
              </w:rPr>
              <w:fldChar w:fldCharType="separate"/>
            </w:r>
            <w:r w:rsidR="00F33260">
              <w:rPr>
                <w:noProof/>
                <w:webHidden/>
              </w:rPr>
              <w:t>3</w:t>
            </w:r>
            <w:r>
              <w:rPr>
                <w:noProof/>
                <w:webHidden/>
              </w:rPr>
              <w:fldChar w:fldCharType="end"/>
            </w:r>
          </w:hyperlink>
        </w:p>
        <w:p w14:paraId="65BE5B11" w14:textId="641847A7" w:rsidR="0070314B" w:rsidRDefault="0070314B">
          <w:pPr>
            <w:pStyle w:val="TOC1"/>
            <w:rPr>
              <w:rFonts w:asciiTheme="minorHAnsi" w:eastAsiaTheme="minorEastAsia" w:hAnsiTheme="minorHAnsi" w:cstheme="minorBidi"/>
              <w:noProof/>
              <w:kern w:val="2"/>
              <w14:ligatures w14:val="standardContextual"/>
            </w:rPr>
          </w:pPr>
          <w:hyperlink w:anchor="_Toc216099388" w:history="1">
            <w:r w:rsidRPr="001E6478">
              <w:rPr>
                <w:rStyle w:val="Hyperlink"/>
                <w:rFonts w:eastAsia="Arial Unicode MS"/>
                <w:b/>
                <w:noProof/>
                <w:lang w:eastAsia="en-US"/>
              </w:rPr>
              <w:t>3.</w:t>
            </w:r>
            <w:r>
              <w:rPr>
                <w:rFonts w:asciiTheme="minorHAnsi" w:eastAsiaTheme="minorEastAsia" w:hAnsiTheme="minorHAnsi" w:cstheme="minorBidi"/>
                <w:noProof/>
                <w:kern w:val="2"/>
                <w14:ligatures w14:val="standardContextual"/>
              </w:rPr>
              <w:tab/>
            </w:r>
            <w:r w:rsidRPr="001E6478">
              <w:rPr>
                <w:rStyle w:val="Hyperlink"/>
                <w:rFonts w:eastAsia="Arial Unicode MS"/>
                <w:b/>
                <w:noProof/>
                <w:lang w:eastAsia="en-US"/>
              </w:rPr>
              <w:t>CONFIRMATION OF MINUTES</w:t>
            </w:r>
            <w:r>
              <w:rPr>
                <w:noProof/>
                <w:webHidden/>
              </w:rPr>
              <w:tab/>
            </w:r>
            <w:r>
              <w:rPr>
                <w:noProof/>
                <w:webHidden/>
              </w:rPr>
              <w:fldChar w:fldCharType="begin"/>
            </w:r>
            <w:r>
              <w:rPr>
                <w:noProof/>
                <w:webHidden/>
              </w:rPr>
              <w:instrText xml:space="preserve"> PAGEREF _Toc216099388 \h </w:instrText>
            </w:r>
            <w:r>
              <w:rPr>
                <w:noProof/>
                <w:webHidden/>
              </w:rPr>
            </w:r>
            <w:r>
              <w:rPr>
                <w:noProof/>
                <w:webHidden/>
              </w:rPr>
              <w:fldChar w:fldCharType="separate"/>
            </w:r>
            <w:r w:rsidR="00F33260">
              <w:rPr>
                <w:noProof/>
                <w:webHidden/>
              </w:rPr>
              <w:t>3</w:t>
            </w:r>
            <w:r>
              <w:rPr>
                <w:noProof/>
                <w:webHidden/>
              </w:rPr>
              <w:fldChar w:fldCharType="end"/>
            </w:r>
          </w:hyperlink>
        </w:p>
        <w:p w14:paraId="52B87B88" w14:textId="1649466A" w:rsidR="0070314B" w:rsidRDefault="0070314B" w:rsidP="0070314B">
          <w:pPr>
            <w:pStyle w:val="TOC2"/>
            <w:rPr>
              <w:rFonts w:asciiTheme="minorHAnsi" w:eastAsiaTheme="minorEastAsia" w:hAnsiTheme="minorHAnsi" w:cstheme="minorBidi"/>
              <w:noProof/>
              <w:kern w:val="2"/>
              <w14:ligatures w14:val="standardContextual"/>
            </w:rPr>
          </w:pPr>
          <w:hyperlink w:anchor="_Toc216099389" w:history="1">
            <w:r w:rsidRPr="001E6478">
              <w:rPr>
                <w:rStyle w:val="Hyperlink"/>
                <w:rFonts w:eastAsiaTheme="majorEastAsia" w:cstheme="majorBidi"/>
                <w:b/>
                <w:bCs/>
                <w:noProof/>
                <w:lang w:eastAsia="en-US"/>
              </w:rPr>
              <w:t>3.1</w:t>
            </w:r>
            <w:r>
              <w:rPr>
                <w:rFonts w:asciiTheme="minorHAnsi" w:eastAsiaTheme="minorEastAsia" w:hAnsiTheme="minorHAnsi" w:cstheme="minorBidi"/>
                <w:noProof/>
                <w:kern w:val="2"/>
                <w14:ligatures w14:val="standardContextual"/>
              </w:rPr>
              <w:tab/>
            </w:r>
            <w:r w:rsidRPr="001E6478">
              <w:rPr>
                <w:rStyle w:val="Hyperlink"/>
                <w:rFonts w:eastAsiaTheme="majorEastAsia" w:cstheme="majorBidi"/>
                <w:b/>
                <w:bCs/>
                <w:noProof/>
                <w:lang w:eastAsia="en-US"/>
              </w:rPr>
              <w:t>AUDIT COMMITTEE MEETING - 1 OCTOBER 2025</w:t>
            </w:r>
            <w:r>
              <w:rPr>
                <w:noProof/>
                <w:webHidden/>
              </w:rPr>
              <w:tab/>
            </w:r>
            <w:r>
              <w:rPr>
                <w:noProof/>
                <w:webHidden/>
              </w:rPr>
              <w:fldChar w:fldCharType="begin"/>
            </w:r>
            <w:r>
              <w:rPr>
                <w:noProof/>
                <w:webHidden/>
              </w:rPr>
              <w:instrText xml:space="preserve"> PAGEREF _Toc216099389 \h </w:instrText>
            </w:r>
            <w:r>
              <w:rPr>
                <w:noProof/>
                <w:webHidden/>
              </w:rPr>
            </w:r>
            <w:r>
              <w:rPr>
                <w:noProof/>
                <w:webHidden/>
              </w:rPr>
              <w:fldChar w:fldCharType="separate"/>
            </w:r>
            <w:r w:rsidR="00F33260">
              <w:rPr>
                <w:noProof/>
                <w:webHidden/>
              </w:rPr>
              <w:t>3</w:t>
            </w:r>
            <w:r>
              <w:rPr>
                <w:noProof/>
                <w:webHidden/>
              </w:rPr>
              <w:fldChar w:fldCharType="end"/>
            </w:r>
          </w:hyperlink>
        </w:p>
        <w:p w14:paraId="0A6800E1" w14:textId="35618163" w:rsidR="0070314B" w:rsidRDefault="0070314B">
          <w:pPr>
            <w:pStyle w:val="TOC1"/>
            <w:rPr>
              <w:rFonts w:asciiTheme="minorHAnsi" w:eastAsiaTheme="minorEastAsia" w:hAnsiTheme="minorHAnsi" w:cstheme="minorBidi"/>
              <w:noProof/>
              <w:kern w:val="2"/>
              <w14:ligatures w14:val="standardContextual"/>
            </w:rPr>
          </w:pPr>
          <w:hyperlink w:anchor="_Toc216099390" w:history="1">
            <w:r w:rsidRPr="001E6478">
              <w:rPr>
                <w:rStyle w:val="Hyperlink"/>
                <w:rFonts w:eastAsia="Arial Unicode MS"/>
                <w:b/>
                <w:noProof/>
                <w:lang w:eastAsia="en-US"/>
              </w:rPr>
              <w:t>4.</w:t>
            </w:r>
            <w:r>
              <w:rPr>
                <w:rFonts w:asciiTheme="minorHAnsi" w:eastAsiaTheme="minorEastAsia" w:hAnsiTheme="minorHAnsi" w:cstheme="minorBidi"/>
                <w:noProof/>
                <w:kern w:val="2"/>
                <w14:ligatures w14:val="standardContextual"/>
              </w:rPr>
              <w:tab/>
            </w:r>
            <w:r w:rsidRPr="001E6478">
              <w:rPr>
                <w:rStyle w:val="Hyperlink"/>
                <w:rFonts w:eastAsia="Arial Unicode MS"/>
                <w:b/>
                <w:noProof/>
                <w:lang w:eastAsia="en-US"/>
              </w:rPr>
              <w:t>REPORTS OF OFFICERS</w:t>
            </w:r>
            <w:r>
              <w:rPr>
                <w:noProof/>
                <w:webHidden/>
              </w:rPr>
              <w:tab/>
            </w:r>
            <w:r>
              <w:rPr>
                <w:noProof/>
                <w:webHidden/>
              </w:rPr>
              <w:fldChar w:fldCharType="begin"/>
            </w:r>
            <w:r>
              <w:rPr>
                <w:noProof/>
                <w:webHidden/>
              </w:rPr>
              <w:instrText xml:space="preserve"> PAGEREF _Toc216099390 \h </w:instrText>
            </w:r>
            <w:r>
              <w:rPr>
                <w:noProof/>
                <w:webHidden/>
              </w:rPr>
            </w:r>
            <w:r>
              <w:rPr>
                <w:noProof/>
                <w:webHidden/>
              </w:rPr>
              <w:fldChar w:fldCharType="separate"/>
            </w:r>
            <w:r w:rsidR="00F33260">
              <w:rPr>
                <w:noProof/>
                <w:webHidden/>
              </w:rPr>
              <w:t>3</w:t>
            </w:r>
            <w:r>
              <w:rPr>
                <w:noProof/>
                <w:webHidden/>
              </w:rPr>
              <w:fldChar w:fldCharType="end"/>
            </w:r>
          </w:hyperlink>
        </w:p>
        <w:p w14:paraId="52F65D80" w14:textId="63F2F31B" w:rsidR="0070314B" w:rsidRDefault="0070314B" w:rsidP="0070314B">
          <w:pPr>
            <w:pStyle w:val="TOC2"/>
            <w:rPr>
              <w:rFonts w:asciiTheme="minorHAnsi" w:eastAsiaTheme="minorEastAsia" w:hAnsiTheme="minorHAnsi" w:cstheme="minorBidi"/>
              <w:noProof/>
              <w:kern w:val="2"/>
              <w14:ligatures w14:val="standardContextual"/>
            </w:rPr>
          </w:pPr>
          <w:hyperlink w:anchor="_Toc216099391" w:history="1">
            <w:r w:rsidRPr="001E6478">
              <w:rPr>
                <w:rStyle w:val="Hyperlink"/>
                <w:rFonts w:eastAsiaTheme="majorEastAsia" w:cstheme="majorBidi"/>
                <w:b/>
                <w:bCs/>
                <w:noProof/>
                <w:lang w:eastAsia="en-US"/>
              </w:rPr>
              <w:t>4.1</w:t>
            </w:r>
            <w:r>
              <w:rPr>
                <w:rFonts w:asciiTheme="minorHAnsi" w:eastAsiaTheme="minorEastAsia" w:hAnsiTheme="minorHAnsi" w:cstheme="minorBidi"/>
                <w:noProof/>
                <w:kern w:val="2"/>
                <w14:ligatures w14:val="standardContextual"/>
              </w:rPr>
              <w:tab/>
            </w:r>
            <w:r w:rsidRPr="001E6478">
              <w:rPr>
                <w:rStyle w:val="Hyperlink"/>
                <w:rFonts w:eastAsiaTheme="majorEastAsia" w:cstheme="majorBidi"/>
                <w:b/>
                <w:bCs/>
                <w:noProof/>
                <w:lang w:eastAsia="en-US"/>
              </w:rPr>
              <w:t>2024 FINANCIAL MANAGEMENT SYSTEM REVIEW</w:t>
            </w:r>
            <w:r>
              <w:rPr>
                <w:noProof/>
                <w:webHidden/>
              </w:rPr>
              <w:tab/>
            </w:r>
            <w:r>
              <w:rPr>
                <w:noProof/>
                <w:webHidden/>
              </w:rPr>
              <w:fldChar w:fldCharType="begin"/>
            </w:r>
            <w:r>
              <w:rPr>
                <w:noProof/>
                <w:webHidden/>
              </w:rPr>
              <w:instrText xml:space="preserve"> PAGEREF _Toc216099391 \h </w:instrText>
            </w:r>
            <w:r>
              <w:rPr>
                <w:noProof/>
                <w:webHidden/>
              </w:rPr>
            </w:r>
            <w:r>
              <w:rPr>
                <w:noProof/>
                <w:webHidden/>
              </w:rPr>
              <w:fldChar w:fldCharType="separate"/>
            </w:r>
            <w:r w:rsidR="00F33260">
              <w:rPr>
                <w:noProof/>
                <w:webHidden/>
              </w:rPr>
              <w:t>3</w:t>
            </w:r>
            <w:r>
              <w:rPr>
                <w:noProof/>
                <w:webHidden/>
              </w:rPr>
              <w:fldChar w:fldCharType="end"/>
            </w:r>
          </w:hyperlink>
        </w:p>
        <w:p w14:paraId="506DE651" w14:textId="0D9E45F8" w:rsidR="0070314B" w:rsidRDefault="0070314B" w:rsidP="0070314B">
          <w:pPr>
            <w:pStyle w:val="TOC2"/>
            <w:rPr>
              <w:rFonts w:asciiTheme="minorHAnsi" w:eastAsiaTheme="minorEastAsia" w:hAnsiTheme="minorHAnsi" w:cstheme="minorBidi"/>
              <w:noProof/>
              <w:kern w:val="2"/>
              <w14:ligatures w14:val="standardContextual"/>
            </w:rPr>
          </w:pPr>
          <w:hyperlink w:anchor="_Toc216099392" w:history="1">
            <w:r w:rsidRPr="001E6478">
              <w:rPr>
                <w:rStyle w:val="Hyperlink"/>
                <w:rFonts w:eastAsiaTheme="majorEastAsia" w:cstheme="majorBidi"/>
                <w:b/>
                <w:bCs/>
                <w:noProof/>
                <w:lang w:eastAsia="en-US"/>
              </w:rPr>
              <w:t>4.2</w:t>
            </w:r>
            <w:r>
              <w:rPr>
                <w:rFonts w:asciiTheme="minorHAnsi" w:eastAsiaTheme="minorEastAsia" w:hAnsiTheme="minorHAnsi" w:cstheme="minorBidi"/>
                <w:noProof/>
                <w:kern w:val="2"/>
                <w14:ligatures w14:val="standardContextual"/>
              </w:rPr>
              <w:tab/>
            </w:r>
            <w:r w:rsidRPr="001E6478">
              <w:rPr>
                <w:rStyle w:val="Hyperlink"/>
                <w:rFonts w:eastAsiaTheme="majorEastAsia" w:cstheme="majorBidi"/>
                <w:b/>
                <w:bCs/>
                <w:noProof/>
                <w:lang w:eastAsia="en-US"/>
              </w:rPr>
              <w:t>ANNUAL FINANCIAL REPORT AND INDEPENDENT AUDIT REPORT FOR THE YEAR ENDED</w:t>
            </w:r>
            <w:r w:rsidRPr="001E6478">
              <w:rPr>
                <w:rStyle w:val="Hyperlink"/>
                <w:rFonts w:eastAsiaTheme="majorEastAsia"/>
                <w:noProof/>
              </w:rPr>
              <w:t xml:space="preserve"> </w:t>
            </w:r>
            <w:r w:rsidRPr="001E6478">
              <w:rPr>
                <w:rStyle w:val="Hyperlink"/>
                <w:rFonts w:eastAsiaTheme="majorEastAsia" w:cstheme="majorBidi"/>
                <w:b/>
                <w:bCs/>
                <w:noProof/>
                <w:lang w:eastAsia="en-US"/>
              </w:rPr>
              <w:t xml:space="preserve"> 30 JUNE 2025</w:t>
            </w:r>
            <w:r>
              <w:rPr>
                <w:noProof/>
                <w:webHidden/>
              </w:rPr>
              <w:tab/>
            </w:r>
            <w:r>
              <w:rPr>
                <w:noProof/>
                <w:webHidden/>
              </w:rPr>
              <w:fldChar w:fldCharType="begin"/>
            </w:r>
            <w:r>
              <w:rPr>
                <w:noProof/>
                <w:webHidden/>
              </w:rPr>
              <w:instrText xml:space="preserve"> PAGEREF _Toc216099392 \h </w:instrText>
            </w:r>
            <w:r>
              <w:rPr>
                <w:noProof/>
                <w:webHidden/>
              </w:rPr>
            </w:r>
            <w:r>
              <w:rPr>
                <w:noProof/>
                <w:webHidden/>
              </w:rPr>
              <w:fldChar w:fldCharType="separate"/>
            </w:r>
            <w:r w:rsidR="00F33260">
              <w:rPr>
                <w:noProof/>
                <w:webHidden/>
              </w:rPr>
              <w:t>5</w:t>
            </w:r>
            <w:r>
              <w:rPr>
                <w:noProof/>
                <w:webHidden/>
              </w:rPr>
              <w:fldChar w:fldCharType="end"/>
            </w:r>
          </w:hyperlink>
        </w:p>
        <w:p w14:paraId="2329A411" w14:textId="799B6FBB" w:rsidR="0070314B" w:rsidRDefault="0070314B">
          <w:pPr>
            <w:pStyle w:val="TOC1"/>
            <w:rPr>
              <w:rFonts w:asciiTheme="minorHAnsi" w:eastAsiaTheme="minorEastAsia" w:hAnsiTheme="minorHAnsi" w:cstheme="minorBidi"/>
              <w:noProof/>
              <w:kern w:val="2"/>
              <w14:ligatures w14:val="standardContextual"/>
            </w:rPr>
          </w:pPr>
          <w:hyperlink w:anchor="_Toc216099393" w:history="1">
            <w:r w:rsidRPr="001E6478">
              <w:rPr>
                <w:rStyle w:val="Hyperlink"/>
                <w:rFonts w:eastAsia="Arial Unicode MS"/>
                <w:b/>
                <w:noProof/>
                <w:lang w:eastAsia="en-US"/>
              </w:rPr>
              <w:t>5.</w:t>
            </w:r>
            <w:r>
              <w:rPr>
                <w:rFonts w:asciiTheme="minorHAnsi" w:eastAsiaTheme="minorEastAsia" w:hAnsiTheme="minorHAnsi" w:cstheme="minorBidi"/>
                <w:noProof/>
                <w:kern w:val="2"/>
                <w14:ligatures w14:val="standardContextual"/>
              </w:rPr>
              <w:tab/>
            </w:r>
            <w:r w:rsidRPr="001E6478">
              <w:rPr>
                <w:rStyle w:val="Hyperlink"/>
                <w:rFonts w:eastAsia="Arial Unicode MS"/>
                <w:b/>
                <w:noProof/>
                <w:lang w:eastAsia="en-US"/>
              </w:rPr>
              <w:t>CLOSURE OF MEETING</w:t>
            </w:r>
            <w:r>
              <w:rPr>
                <w:noProof/>
                <w:webHidden/>
              </w:rPr>
              <w:tab/>
            </w:r>
            <w:r>
              <w:rPr>
                <w:noProof/>
                <w:webHidden/>
              </w:rPr>
              <w:fldChar w:fldCharType="begin"/>
            </w:r>
            <w:r>
              <w:rPr>
                <w:noProof/>
                <w:webHidden/>
              </w:rPr>
              <w:instrText xml:space="preserve"> PAGEREF _Toc216099393 \h </w:instrText>
            </w:r>
            <w:r>
              <w:rPr>
                <w:noProof/>
                <w:webHidden/>
              </w:rPr>
            </w:r>
            <w:r>
              <w:rPr>
                <w:noProof/>
                <w:webHidden/>
              </w:rPr>
              <w:fldChar w:fldCharType="separate"/>
            </w:r>
            <w:r w:rsidR="00F33260">
              <w:rPr>
                <w:noProof/>
                <w:webHidden/>
              </w:rPr>
              <w:t>7</w:t>
            </w:r>
            <w:r>
              <w:rPr>
                <w:noProof/>
                <w:webHidden/>
              </w:rPr>
              <w:fldChar w:fldCharType="end"/>
            </w:r>
          </w:hyperlink>
        </w:p>
        <w:p w14:paraId="053AA533" w14:textId="0F87F692" w:rsidR="000E4314" w:rsidRPr="000E4314" w:rsidRDefault="000E4314" w:rsidP="001A7714">
          <w:pPr>
            <w:tabs>
              <w:tab w:val="right" w:leader="dot" w:pos="9923"/>
              <w:tab w:val="right" w:leader="dot" w:pos="10206"/>
            </w:tabs>
            <w:spacing w:line="360" w:lineRule="auto"/>
            <w:rPr>
              <w:rFonts w:ascii="Times New Roman" w:hAnsi="Times New Roman"/>
            </w:rPr>
          </w:pPr>
          <w:r w:rsidRPr="000E4314">
            <w:rPr>
              <w:rFonts w:ascii="Times New Roman" w:hAnsi="Times New Roman"/>
              <w:b/>
              <w:bCs/>
              <w:noProof/>
            </w:rPr>
            <w:fldChar w:fldCharType="end"/>
          </w:r>
        </w:p>
      </w:sdtContent>
    </w:sdt>
    <w:p w14:paraId="35E0554B" w14:textId="77777777" w:rsidR="000E4314" w:rsidRPr="000E4314" w:rsidRDefault="000E4314" w:rsidP="000E4314">
      <w:pPr>
        <w:rPr>
          <w:rFonts w:cs="Arial"/>
          <w:bCs/>
          <w:lang w:eastAsia="en-US"/>
        </w:rPr>
      </w:pPr>
    </w:p>
    <w:p w14:paraId="7A34E7D3" w14:textId="77777777" w:rsidR="000E4314" w:rsidRPr="000E4314" w:rsidRDefault="000E4314" w:rsidP="000E4314">
      <w:pPr>
        <w:rPr>
          <w:rFonts w:cs="Arial"/>
          <w:bCs/>
          <w:lang w:eastAsia="en-US"/>
        </w:rPr>
      </w:pPr>
    </w:p>
    <w:p w14:paraId="5AAE71BA" w14:textId="77777777" w:rsidR="000E4314" w:rsidRPr="000E4314" w:rsidRDefault="000E4314" w:rsidP="000E4314">
      <w:pPr>
        <w:rPr>
          <w:rFonts w:cs="Arial"/>
          <w:bCs/>
          <w:lang w:eastAsia="en-US"/>
        </w:rPr>
      </w:pPr>
    </w:p>
    <w:p w14:paraId="714DD1F2" w14:textId="4DA4477B" w:rsidR="000E4314" w:rsidRDefault="000E4314" w:rsidP="000E4314">
      <w:pPr>
        <w:rPr>
          <w:rFonts w:cs="Arial"/>
          <w:bCs/>
          <w:lang w:eastAsia="en-US"/>
        </w:rPr>
      </w:pPr>
    </w:p>
    <w:p w14:paraId="32572A9A" w14:textId="550A2585" w:rsidR="009B155F" w:rsidRDefault="009B155F" w:rsidP="000E4314">
      <w:pPr>
        <w:rPr>
          <w:rFonts w:cs="Arial"/>
          <w:bCs/>
          <w:lang w:eastAsia="en-US"/>
        </w:rPr>
      </w:pPr>
    </w:p>
    <w:p w14:paraId="014E356A" w14:textId="3063CBAC" w:rsidR="009B155F" w:rsidRDefault="009B155F" w:rsidP="000E4314">
      <w:pPr>
        <w:rPr>
          <w:rFonts w:cs="Arial"/>
          <w:bCs/>
          <w:lang w:eastAsia="en-US"/>
        </w:rPr>
      </w:pPr>
    </w:p>
    <w:p w14:paraId="7F8946BF" w14:textId="506BFABE" w:rsidR="009B155F" w:rsidRDefault="009B155F" w:rsidP="000E4314">
      <w:pPr>
        <w:rPr>
          <w:rFonts w:cs="Arial"/>
          <w:bCs/>
          <w:lang w:eastAsia="en-US"/>
        </w:rPr>
      </w:pPr>
    </w:p>
    <w:p w14:paraId="597F3C17" w14:textId="01311BDF" w:rsidR="009B155F" w:rsidRDefault="009B155F" w:rsidP="000E4314">
      <w:pPr>
        <w:rPr>
          <w:rFonts w:cs="Arial"/>
          <w:bCs/>
          <w:lang w:eastAsia="en-US"/>
        </w:rPr>
      </w:pPr>
    </w:p>
    <w:p w14:paraId="5406E17F" w14:textId="2705BAC7" w:rsidR="009B155F" w:rsidRDefault="009B155F" w:rsidP="000E4314">
      <w:pPr>
        <w:rPr>
          <w:rFonts w:cs="Arial"/>
          <w:bCs/>
          <w:lang w:eastAsia="en-US"/>
        </w:rPr>
      </w:pPr>
    </w:p>
    <w:p w14:paraId="21DB29FA" w14:textId="6FE632CF" w:rsidR="009B155F" w:rsidRDefault="009B155F" w:rsidP="000E4314">
      <w:pPr>
        <w:rPr>
          <w:rFonts w:cs="Arial"/>
          <w:bCs/>
          <w:lang w:eastAsia="en-US"/>
        </w:rPr>
      </w:pPr>
    </w:p>
    <w:p w14:paraId="6D382AFA" w14:textId="1ED5BBB9" w:rsidR="009B155F" w:rsidRDefault="009B155F" w:rsidP="000E4314">
      <w:pPr>
        <w:rPr>
          <w:rFonts w:cs="Arial"/>
          <w:bCs/>
          <w:lang w:eastAsia="en-US"/>
        </w:rPr>
      </w:pPr>
    </w:p>
    <w:p w14:paraId="088F6846" w14:textId="00A00486" w:rsidR="009B155F" w:rsidRDefault="009B155F" w:rsidP="000E4314">
      <w:pPr>
        <w:rPr>
          <w:rFonts w:cs="Arial"/>
          <w:bCs/>
          <w:lang w:eastAsia="en-US"/>
        </w:rPr>
      </w:pPr>
    </w:p>
    <w:p w14:paraId="15DA39E9" w14:textId="6FEC6015" w:rsidR="009B155F" w:rsidRDefault="009B155F" w:rsidP="000E4314">
      <w:pPr>
        <w:rPr>
          <w:rFonts w:cs="Arial"/>
          <w:bCs/>
          <w:lang w:eastAsia="en-US"/>
        </w:rPr>
      </w:pPr>
    </w:p>
    <w:p w14:paraId="5A2EF30F" w14:textId="562F7E8F" w:rsidR="009B155F" w:rsidRDefault="009B155F" w:rsidP="000E4314">
      <w:pPr>
        <w:rPr>
          <w:rFonts w:cs="Arial"/>
          <w:bCs/>
          <w:lang w:eastAsia="en-US"/>
        </w:rPr>
      </w:pPr>
    </w:p>
    <w:p w14:paraId="7717144E" w14:textId="4B72E4CE" w:rsidR="009B155F" w:rsidRDefault="009B155F" w:rsidP="000E4314">
      <w:pPr>
        <w:rPr>
          <w:rFonts w:cs="Arial"/>
          <w:bCs/>
          <w:lang w:eastAsia="en-US"/>
        </w:rPr>
      </w:pPr>
    </w:p>
    <w:p w14:paraId="11C07F0B" w14:textId="20D6720F" w:rsidR="009B155F" w:rsidRDefault="009B155F" w:rsidP="000E4314">
      <w:pPr>
        <w:rPr>
          <w:rFonts w:cs="Arial"/>
          <w:bCs/>
          <w:lang w:eastAsia="en-US"/>
        </w:rPr>
      </w:pPr>
    </w:p>
    <w:p w14:paraId="5DE2719B" w14:textId="532D1E13" w:rsidR="009B155F" w:rsidRDefault="009B155F" w:rsidP="000E4314">
      <w:pPr>
        <w:rPr>
          <w:rFonts w:cs="Arial"/>
          <w:bCs/>
          <w:lang w:eastAsia="en-US"/>
        </w:rPr>
      </w:pPr>
    </w:p>
    <w:p w14:paraId="04E7A5C8" w14:textId="77777777" w:rsidR="009B155F" w:rsidRPr="000E4314" w:rsidRDefault="009B155F" w:rsidP="000E4314">
      <w:pPr>
        <w:rPr>
          <w:rFonts w:cs="Arial"/>
          <w:bCs/>
          <w:lang w:eastAsia="en-US"/>
        </w:rPr>
      </w:pPr>
    </w:p>
    <w:p w14:paraId="1E67320E" w14:textId="77777777" w:rsidR="000E4314" w:rsidRPr="000E4314" w:rsidRDefault="000E4314" w:rsidP="000E4314">
      <w:pPr>
        <w:rPr>
          <w:rFonts w:cs="Arial"/>
          <w:bCs/>
          <w:lang w:eastAsia="en-US"/>
        </w:rPr>
      </w:pPr>
    </w:p>
    <w:p w14:paraId="77F7FDC0" w14:textId="77777777" w:rsidR="000E4314" w:rsidRPr="000E4314" w:rsidRDefault="000E4314" w:rsidP="000E4314">
      <w:pPr>
        <w:rPr>
          <w:rFonts w:cs="Arial"/>
          <w:bCs/>
          <w:lang w:eastAsia="en-US"/>
        </w:rPr>
      </w:pPr>
    </w:p>
    <w:p w14:paraId="7FCEB791" w14:textId="77777777" w:rsidR="000E4314" w:rsidRPr="000E4314" w:rsidRDefault="000E4314" w:rsidP="000E4314">
      <w:pPr>
        <w:rPr>
          <w:rFonts w:cs="Arial"/>
          <w:bCs/>
          <w:lang w:eastAsia="en-US"/>
        </w:rPr>
      </w:pPr>
    </w:p>
    <w:p w14:paraId="38652997" w14:textId="77777777" w:rsidR="000E4314" w:rsidRPr="000E4314" w:rsidRDefault="000E4314" w:rsidP="000E4314">
      <w:pPr>
        <w:rPr>
          <w:rFonts w:cs="Arial"/>
          <w:bCs/>
          <w:lang w:eastAsia="en-US"/>
        </w:rPr>
      </w:pPr>
    </w:p>
    <w:p w14:paraId="1BF95FB2" w14:textId="77777777" w:rsidR="000E4314" w:rsidRPr="000E4314" w:rsidRDefault="000E4314" w:rsidP="000E4314">
      <w:pPr>
        <w:rPr>
          <w:rFonts w:cs="Arial"/>
          <w:bCs/>
          <w:lang w:eastAsia="en-US"/>
        </w:rPr>
      </w:pPr>
    </w:p>
    <w:p w14:paraId="48D90156" w14:textId="77777777" w:rsidR="000E4314" w:rsidRPr="000E4314" w:rsidRDefault="000E4314" w:rsidP="000E4314">
      <w:pPr>
        <w:rPr>
          <w:rFonts w:cs="Arial"/>
          <w:bCs/>
          <w:lang w:eastAsia="en-US"/>
        </w:rPr>
      </w:pPr>
    </w:p>
    <w:p w14:paraId="481519A2" w14:textId="77777777" w:rsidR="000E4314" w:rsidRPr="000E4314" w:rsidRDefault="000E4314" w:rsidP="000E4314">
      <w:pPr>
        <w:rPr>
          <w:rFonts w:cs="Arial"/>
          <w:bCs/>
          <w:lang w:eastAsia="en-US"/>
        </w:rPr>
      </w:pPr>
    </w:p>
    <w:p w14:paraId="6C852A13" w14:textId="77777777" w:rsidR="000E4314" w:rsidRPr="000E4314" w:rsidRDefault="000E4314" w:rsidP="000E4314">
      <w:pPr>
        <w:rPr>
          <w:rFonts w:cs="Arial"/>
          <w:bCs/>
          <w:lang w:eastAsia="en-US"/>
        </w:rPr>
      </w:pPr>
    </w:p>
    <w:p w14:paraId="4BAC0D05" w14:textId="77777777" w:rsidR="000E4314" w:rsidRPr="000E4314" w:rsidRDefault="000E4314" w:rsidP="000E4314">
      <w:pPr>
        <w:rPr>
          <w:rFonts w:cs="Arial"/>
          <w:bCs/>
          <w:lang w:eastAsia="en-US"/>
        </w:rPr>
      </w:pPr>
    </w:p>
    <w:p w14:paraId="227C44DF" w14:textId="77777777" w:rsidR="000E4314" w:rsidRPr="000E4314" w:rsidRDefault="000E4314" w:rsidP="000E4314">
      <w:pPr>
        <w:rPr>
          <w:rFonts w:cs="Arial"/>
          <w:bCs/>
          <w:lang w:eastAsia="en-US"/>
        </w:rPr>
      </w:pPr>
    </w:p>
    <w:p w14:paraId="146AE081" w14:textId="77777777" w:rsidR="000E4314" w:rsidRPr="000E4314" w:rsidRDefault="000E4314" w:rsidP="000E4314">
      <w:pPr>
        <w:rPr>
          <w:rFonts w:cs="Arial"/>
          <w:bCs/>
          <w:lang w:eastAsia="en-US"/>
        </w:rPr>
      </w:pPr>
    </w:p>
    <w:p w14:paraId="63335EE5" w14:textId="77777777" w:rsidR="000E4314" w:rsidRPr="000E4314" w:rsidRDefault="000E4314" w:rsidP="000E4314">
      <w:pPr>
        <w:rPr>
          <w:rFonts w:cs="Arial"/>
          <w:bCs/>
          <w:lang w:eastAsia="en-US"/>
        </w:rPr>
      </w:pPr>
    </w:p>
    <w:p w14:paraId="44CC7393" w14:textId="77777777" w:rsidR="000E4314" w:rsidRPr="000E4314" w:rsidRDefault="000E4314" w:rsidP="000E4314">
      <w:pPr>
        <w:rPr>
          <w:rFonts w:cs="Arial"/>
          <w:bCs/>
          <w:lang w:eastAsia="en-US"/>
        </w:rPr>
      </w:pPr>
    </w:p>
    <w:p w14:paraId="727A95F5" w14:textId="77777777" w:rsidR="000E4314" w:rsidRPr="000E4314" w:rsidRDefault="000E4314" w:rsidP="000E4314">
      <w:pPr>
        <w:rPr>
          <w:rFonts w:cs="Arial"/>
          <w:bCs/>
          <w:lang w:eastAsia="en-US"/>
        </w:rPr>
      </w:pPr>
    </w:p>
    <w:p w14:paraId="63D7C3C0" w14:textId="77777777" w:rsidR="000E4314" w:rsidRPr="000E4314" w:rsidRDefault="000E4314" w:rsidP="000E4314">
      <w:pPr>
        <w:rPr>
          <w:rFonts w:cs="Arial"/>
          <w:bCs/>
          <w:lang w:eastAsia="en-US"/>
        </w:rPr>
      </w:pPr>
    </w:p>
    <w:p w14:paraId="677D7E61" w14:textId="77777777" w:rsidR="000E4314" w:rsidRPr="000E4314" w:rsidRDefault="000E4314" w:rsidP="000E4314">
      <w:pPr>
        <w:rPr>
          <w:rFonts w:cs="Arial"/>
          <w:bCs/>
          <w:lang w:eastAsia="en-US"/>
        </w:rPr>
      </w:pPr>
    </w:p>
    <w:p w14:paraId="54664314" w14:textId="77777777" w:rsidR="000E4314" w:rsidRPr="000E4314" w:rsidRDefault="000E4314" w:rsidP="000E4314">
      <w:pPr>
        <w:rPr>
          <w:rFonts w:cs="Arial"/>
          <w:bCs/>
          <w:lang w:eastAsia="en-US"/>
        </w:rPr>
      </w:pPr>
    </w:p>
    <w:p w14:paraId="7228290F" w14:textId="77777777" w:rsidR="000E4314" w:rsidRPr="000E4314" w:rsidRDefault="000E4314" w:rsidP="000E4314">
      <w:pPr>
        <w:rPr>
          <w:rFonts w:cs="Arial"/>
          <w:bCs/>
          <w:lang w:eastAsia="en-US"/>
        </w:rPr>
      </w:pPr>
    </w:p>
    <w:p w14:paraId="09BC19A4" w14:textId="77777777" w:rsidR="000E4314" w:rsidRPr="000E4314" w:rsidRDefault="000E4314" w:rsidP="000E4314">
      <w:pPr>
        <w:rPr>
          <w:rFonts w:cs="Arial"/>
          <w:bCs/>
          <w:lang w:eastAsia="en-US"/>
        </w:rPr>
      </w:pPr>
    </w:p>
    <w:p w14:paraId="1C347233" w14:textId="77777777" w:rsidR="004801AA" w:rsidRDefault="004801AA" w:rsidP="000E4314">
      <w:pPr>
        <w:jc w:val="center"/>
        <w:rPr>
          <w:sz w:val="32"/>
        </w:rPr>
      </w:pPr>
    </w:p>
    <w:p w14:paraId="649E7217" w14:textId="77777777" w:rsidR="004801AA" w:rsidRDefault="004801AA" w:rsidP="000E4314">
      <w:pPr>
        <w:jc w:val="center"/>
        <w:rPr>
          <w:sz w:val="32"/>
        </w:rPr>
      </w:pPr>
    </w:p>
    <w:p w14:paraId="66772FB3" w14:textId="77777777" w:rsidR="004801AA" w:rsidRDefault="004801AA" w:rsidP="000E4314">
      <w:pPr>
        <w:jc w:val="center"/>
        <w:rPr>
          <w:sz w:val="32"/>
        </w:rPr>
      </w:pPr>
    </w:p>
    <w:p w14:paraId="63E9D9D2" w14:textId="77777777" w:rsidR="004801AA" w:rsidRDefault="004801AA" w:rsidP="000E4314">
      <w:pPr>
        <w:jc w:val="center"/>
        <w:rPr>
          <w:sz w:val="32"/>
        </w:rPr>
      </w:pPr>
    </w:p>
    <w:p w14:paraId="69AA0976" w14:textId="77777777" w:rsidR="00972799" w:rsidRPr="00972799" w:rsidRDefault="000E4314" w:rsidP="00972799">
      <w:pPr>
        <w:keepNext/>
        <w:outlineLvl w:val="0"/>
        <w:rPr>
          <w:rFonts w:eastAsia="Arial Unicode MS"/>
          <w:b/>
          <w:szCs w:val="20"/>
          <w:u w:val="single"/>
          <w:lang w:eastAsia="en-US"/>
        </w:rPr>
      </w:pPr>
      <w:r w:rsidRPr="000E4314">
        <w:rPr>
          <w:sz w:val="32"/>
        </w:rPr>
        <w:t>THIS PAGE HAS BEEN LEFT BLANK INTENTIONALLY.</w:t>
      </w:r>
      <w:r w:rsidRPr="000E4314">
        <w:rPr>
          <w:rFonts w:cs="Arial"/>
          <w:bCs/>
          <w:lang w:eastAsia="en-US"/>
        </w:rPr>
        <w:br w:type="page"/>
      </w:r>
      <w:bookmarkStart w:id="5" w:name="_Toc216099386"/>
    </w:p>
    <w:p w14:paraId="684313DA" w14:textId="77777777" w:rsidR="00972799" w:rsidRDefault="00972799" w:rsidP="00972799">
      <w:pPr>
        <w:pStyle w:val="ListParagraph"/>
        <w:rPr>
          <w:rFonts w:eastAsia="Arial Unicode MS"/>
          <w:b/>
          <w:szCs w:val="20"/>
          <w:u w:val="single"/>
          <w:lang w:eastAsia="en-US"/>
        </w:rPr>
      </w:pPr>
    </w:p>
    <w:p w14:paraId="00443779" w14:textId="3B39DAD2" w:rsidR="000E4314" w:rsidRPr="000E4314" w:rsidRDefault="000E4314" w:rsidP="00972799">
      <w:pPr>
        <w:keepNext/>
        <w:numPr>
          <w:ilvl w:val="0"/>
          <w:numId w:val="1"/>
        </w:numPr>
        <w:ind w:hanging="720"/>
        <w:outlineLvl w:val="0"/>
        <w:rPr>
          <w:rFonts w:eastAsia="Arial Unicode MS"/>
          <w:b/>
          <w:szCs w:val="20"/>
          <w:u w:val="single"/>
          <w:lang w:eastAsia="en-US"/>
        </w:rPr>
      </w:pPr>
      <w:r w:rsidRPr="000E4314">
        <w:rPr>
          <w:rFonts w:eastAsia="Arial Unicode MS"/>
          <w:b/>
          <w:szCs w:val="20"/>
          <w:u w:val="single"/>
          <w:lang w:eastAsia="en-US"/>
        </w:rPr>
        <w:t>DECLARATION OF OPENING</w:t>
      </w:r>
      <w:bookmarkEnd w:id="5"/>
    </w:p>
    <w:p w14:paraId="0EBDF0D4" w14:textId="2F79A5A6" w:rsidR="000E4314" w:rsidRDefault="000E4314" w:rsidP="00972799">
      <w:pPr>
        <w:ind w:left="720"/>
        <w:rPr>
          <w:rFonts w:cs="Arial"/>
          <w:bCs/>
          <w:iCs/>
          <w:szCs w:val="20"/>
          <w:lang w:eastAsia="en-US"/>
        </w:rPr>
      </w:pPr>
    </w:p>
    <w:p w14:paraId="5DC6C4DA" w14:textId="2B8C29FD" w:rsidR="00972799" w:rsidRDefault="00972799" w:rsidP="00B330B3">
      <w:pPr>
        <w:ind w:firstLine="709"/>
        <w:rPr>
          <w:rFonts w:cs="Arial"/>
          <w:bCs/>
          <w:iCs/>
          <w:szCs w:val="20"/>
          <w:lang w:eastAsia="en-US"/>
        </w:rPr>
      </w:pPr>
      <w:r>
        <w:rPr>
          <w:rFonts w:cs="Arial"/>
          <w:bCs/>
          <w:iCs/>
          <w:szCs w:val="20"/>
          <w:lang w:eastAsia="en-US"/>
        </w:rPr>
        <w:t>The Presiding Member declared the meeting open at 4.30pm.</w:t>
      </w:r>
    </w:p>
    <w:p w14:paraId="4390B0F4" w14:textId="77777777" w:rsidR="00972799" w:rsidRPr="000E4314" w:rsidRDefault="00972799" w:rsidP="00B330B3">
      <w:pPr>
        <w:ind w:firstLine="709"/>
        <w:rPr>
          <w:rFonts w:cs="Arial"/>
          <w:bCs/>
          <w:iCs/>
          <w:szCs w:val="20"/>
          <w:lang w:eastAsia="en-US"/>
        </w:rPr>
      </w:pPr>
    </w:p>
    <w:p w14:paraId="27CCA665" w14:textId="4238179D" w:rsidR="000E4314" w:rsidRPr="000E4314" w:rsidRDefault="000E4314" w:rsidP="000E4314">
      <w:pPr>
        <w:keepNext/>
        <w:numPr>
          <w:ilvl w:val="0"/>
          <w:numId w:val="1"/>
        </w:numPr>
        <w:ind w:hanging="720"/>
        <w:outlineLvl w:val="0"/>
        <w:rPr>
          <w:rFonts w:eastAsia="Arial Unicode MS"/>
          <w:b/>
          <w:szCs w:val="20"/>
          <w:u w:val="single"/>
          <w:lang w:eastAsia="en-US"/>
        </w:rPr>
      </w:pPr>
      <w:bookmarkStart w:id="6" w:name="_Toc216099387"/>
      <w:r w:rsidRPr="000E4314">
        <w:rPr>
          <w:rFonts w:eastAsia="Arial Unicode MS"/>
          <w:b/>
          <w:szCs w:val="20"/>
          <w:u w:val="single"/>
          <w:lang w:eastAsia="en-US"/>
        </w:rPr>
        <w:t xml:space="preserve">ATTENDANCE </w:t>
      </w:r>
      <w:r w:rsidR="0070314B">
        <w:rPr>
          <w:rFonts w:eastAsia="Arial Unicode MS"/>
          <w:b/>
          <w:szCs w:val="20"/>
          <w:u w:val="single"/>
          <w:lang w:eastAsia="en-US"/>
        </w:rPr>
        <w:t>AND</w:t>
      </w:r>
      <w:r w:rsidRPr="000E4314">
        <w:rPr>
          <w:rFonts w:eastAsia="Arial Unicode MS"/>
          <w:b/>
          <w:szCs w:val="20"/>
          <w:u w:val="single"/>
          <w:lang w:eastAsia="en-US"/>
        </w:rPr>
        <w:t xml:space="preserve"> APOLOGIES</w:t>
      </w:r>
      <w:bookmarkEnd w:id="6"/>
    </w:p>
    <w:p w14:paraId="71183F10" w14:textId="77777777" w:rsidR="000E4314" w:rsidRDefault="000E4314" w:rsidP="000E4314">
      <w:pPr>
        <w:rPr>
          <w:rFonts w:cs="Arial"/>
          <w:bCs/>
          <w:lang w:eastAsia="en-US"/>
        </w:rPr>
      </w:pPr>
    </w:p>
    <w:p w14:paraId="2ED8271C" w14:textId="77777777" w:rsidR="00972799" w:rsidRPr="00972799" w:rsidRDefault="00972799" w:rsidP="00972799">
      <w:pPr>
        <w:ind w:left="709" w:firstLine="11"/>
        <w:rPr>
          <w:rFonts w:cs="Arial"/>
          <w:lang w:eastAsia="en-US"/>
        </w:rPr>
      </w:pPr>
      <w:r w:rsidRPr="00972799">
        <w:rPr>
          <w:rFonts w:cs="Arial"/>
          <w:b/>
          <w:bCs/>
          <w:lang w:eastAsia="en-US"/>
        </w:rPr>
        <w:t>ATTENDANCE</w:t>
      </w:r>
    </w:p>
    <w:p w14:paraId="393CD13F" w14:textId="77777777" w:rsidR="00972799" w:rsidRDefault="00972799" w:rsidP="00972799">
      <w:pPr>
        <w:ind w:left="709" w:firstLine="11"/>
        <w:rPr>
          <w:rFonts w:cs="Arial"/>
          <w:b/>
          <w:bCs/>
          <w:lang w:eastAsia="en-US"/>
        </w:rPr>
      </w:pPr>
    </w:p>
    <w:p w14:paraId="21466F29" w14:textId="755AD8D1" w:rsidR="00972799" w:rsidRPr="00972799" w:rsidRDefault="00972799" w:rsidP="00972799">
      <w:pPr>
        <w:ind w:left="709" w:firstLine="11"/>
        <w:rPr>
          <w:rFonts w:cs="Arial"/>
          <w:b/>
          <w:bCs/>
          <w:lang w:eastAsia="en-US"/>
        </w:rPr>
      </w:pPr>
      <w:r w:rsidRPr="00972799">
        <w:rPr>
          <w:rFonts w:cs="Arial"/>
          <w:b/>
          <w:bCs/>
          <w:lang w:eastAsia="en-US"/>
        </w:rPr>
        <w:t>Audit Committee Members</w:t>
      </w:r>
    </w:p>
    <w:p w14:paraId="1B617166" w14:textId="79D5FC8C" w:rsidR="00972799" w:rsidRDefault="00972799" w:rsidP="00972799">
      <w:pPr>
        <w:ind w:left="709" w:firstLine="11"/>
        <w:rPr>
          <w:rFonts w:cs="Arial"/>
          <w:lang w:eastAsia="en-US"/>
        </w:rPr>
      </w:pPr>
      <w:r w:rsidRPr="00972799">
        <w:rPr>
          <w:rFonts w:cs="Arial"/>
          <w:lang w:eastAsia="en-US"/>
        </w:rPr>
        <w:t>KM Seymour</w:t>
      </w:r>
      <w:r w:rsidRPr="00972799">
        <w:rPr>
          <w:rFonts w:cs="Arial"/>
          <w:lang w:eastAsia="en-US"/>
        </w:rPr>
        <w:tab/>
      </w:r>
      <w:r w:rsidRPr="00972799">
        <w:rPr>
          <w:rFonts w:cs="Arial"/>
          <w:lang w:eastAsia="en-US"/>
        </w:rPr>
        <w:tab/>
      </w:r>
      <w:r w:rsidRPr="00972799">
        <w:rPr>
          <w:rFonts w:cs="Arial"/>
          <w:lang w:eastAsia="en-US"/>
        </w:rPr>
        <w:tab/>
        <w:t>-</w:t>
      </w:r>
      <w:r w:rsidRPr="00972799">
        <w:rPr>
          <w:rFonts w:cs="Arial"/>
          <w:lang w:eastAsia="en-US"/>
        </w:rPr>
        <w:tab/>
      </w:r>
      <w:r>
        <w:rPr>
          <w:rFonts w:cs="Arial"/>
          <w:lang w:eastAsia="en-US"/>
        </w:rPr>
        <w:t>Presiding Member</w:t>
      </w:r>
    </w:p>
    <w:p w14:paraId="6BF4553D" w14:textId="1DB7620A" w:rsidR="00972799" w:rsidRPr="00972799" w:rsidRDefault="00972799" w:rsidP="00972799">
      <w:pPr>
        <w:tabs>
          <w:tab w:val="left" w:pos="720"/>
        </w:tabs>
        <w:ind w:right="-108"/>
        <w:rPr>
          <w:rFonts w:cs="Arial"/>
          <w:bCs/>
          <w:lang w:eastAsia="en-US"/>
        </w:rPr>
      </w:pPr>
      <w:r>
        <w:rPr>
          <w:rFonts w:cs="Arial"/>
          <w:bCs/>
          <w:lang w:eastAsia="en-US"/>
        </w:rPr>
        <w:tab/>
      </w:r>
      <w:r w:rsidR="00914CE9">
        <w:rPr>
          <w:rFonts w:cs="Arial"/>
          <w:bCs/>
          <w:lang w:eastAsia="en-US"/>
        </w:rPr>
        <w:t>EI</w:t>
      </w:r>
      <w:r w:rsidRPr="00972799">
        <w:rPr>
          <w:rFonts w:cs="Arial"/>
          <w:bCs/>
          <w:lang w:eastAsia="en-US"/>
        </w:rPr>
        <w:t xml:space="preserve"> Hamilton</w:t>
      </w:r>
      <w:r w:rsidRPr="00972799">
        <w:rPr>
          <w:rFonts w:cs="Arial"/>
          <w:bCs/>
          <w:lang w:eastAsia="en-US"/>
        </w:rPr>
        <w:tab/>
      </w:r>
      <w:r w:rsidRPr="00972799">
        <w:rPr>
          <w:rFonts w:cs="Arial"/>
          <w:bCs/>
          <w:lang w:eastAsia="en-US"/>
        </w:rPr>
        <w:tab/>
      </w:r>
      <w:r w:rsidRPr="00972799">
        <w:rPr>
          <w:rFonts w:cs="Arial"/>
          <w:bCs/>
          <w:lang w:eastAsia="en-US"/>
        </w:rPr>
        <w:tab/>
        <w:t>-</w:t>
      </w:r>
      <w:r w:rsidRPr="00972799">
        <w:rPr>
          <w:rFonts w:cs="Arial"/>
          <w:bCs/>
          <w:lang w:eastAsia="en-US"/>
        </w:rPr>
        <w:tab/>
        <w:t>Deputy President</w:t>
      </w:r>
    </w:p>
    <w:p w14:paraId="1776EED0" w14:textId="77777777" w:rsidR="00972799" w:rsidRPr="00972799" w:rsidRDefault="00972799" w:rsidP="00972799">
      <w:pPr>
        <w:tabs>
          <w:tab w:val="left" w:pos="720"/>
        </w:tabs>
        <w:ind w:right="-108"/>
        <w:rPr>
          <w:rFonts w:cs="Arial"/>
          <w:bCs/>
          <w:lang w:eastAsia="en-US"/>
        </w:rPr>
      </w:pPr>
      <w:r w:rsidRPr="00972799">
        <w:rPr>
          <w:rFonts w:cs="Arial"/>
          <w:bCs/>
          <w:lang w:eastAsia="en-US"/>
        </w:rPr>
        <w:tab/>
        <w:t>DV Clydesdale-Gebert</w:t>
      </w:r>
      <w:r w:rsidRPr="00972799">
        <w:rPr>
          <w:rFonts w:cs="Arial"/>
          <w:bCs/>
          <w:lang w:eastAsia="en-US"/>
        </w:rPr>
        <w:tab/>
      </w:r>
      <w:r w:rsidRPr="00972799">
        <w:rPr>
          <w:rFonts w:cs="Arial"/>
          <w:bCs/>
          <w:lang w:eastAsia="en-US"/>
        </w:rPr>
        <w:tab/>
        <w:t>-</w:t>
      </w:r>
      <w:r w:rsidRPr="00972799">
        <w:rPr>
          <w:rFonts w:cs="Arial"/>
          <w:bCs/>
          <w:lang w:eastAsia="en-US"/>
        </w:rPr>
        <w:tab/>
        <w:t>Councillor</w:t>
      </w:r>
    </w:p>
    <w:p w14:paraId="48B45989" w14:textId="77777777" w:rsidR="00972799" w:rsidRPr="00972799" w:rsidRDefault="00972799" w:rsidP="00972799">
      <w:pPr>
        <w:tabs>
          <w:tab w:val="left" w:pos="720"/>
        </w:tabs>
        <w:ind w:right="-108"/>
        <w:rPr>
          <w:rFonts w:cs="Arial"/>
          <w:bCs/>
          <w:lang w:eastAsia="en-US"/>
        </w:rPr>
      </w:pPr>
      <w:r w:rsidRPr="00972799">
        <w:rPr>
          <w:rFonts w:cs="Arial"/>
          <w:bCs/>
          <w:lang w:eastAsia="en-US"/>
        </w:rPr>
        <w:tab/>
        <w:t>TW Dugan</w:t>
      </w:r>
      <w:r w:rsidRPr="00972799">
        <w:rPr>
          <w:rFonts w:cs="Arial"/>
          <w:bCs/>
          <w:lang w:eastAsia="en-US"/>
        </w:rPr>
        <w:tab/>
      </w:r>
      <w:r w:rsidRPr="00972799">
        <w:rPr>
          <w:rFonts w:cs="Arial"/>
          <w:bCs/>
          <w:lang w:eastAsia="en-US"/>
        </w:rPr>
        <w:tab/>
      </w:r>
      <w:r w:rsidRPr="00972799">
        <w:rPr>
          <w:rFonts w:cs="Arial"/>
          <w:bCs/>
          <w:lang w:eastAsia="en-US"/>
        </w:rPr>
        <w:tab/>
        <w:t xml:space="preserve">- </w:t>
      </w:r>
      <w:r w:rsidRPr="00972799">
        <w:rPr>
          <w:rFonts w:cs="Arial"/>
          <w:bCs/>
          <w:lang w:eastAsia="en-US"/>
        </w:rPr>
        <w:tab/>
        <w:t>Councillor</w:t>
      </w:r>
    </w:p>
    <w:p w14:paraId="49DBAA8B" w14:textId="77777777" w:rsidR="00972799" w:rsidRPr="00972799" w:rsidRDefault="00972799" w:rsidP="00972799">
      <w:pPr>
        <w:tabs>
          <w:tab w:val="left" w:pos="720"/>
        </w:tabs>
        <w:ind w:right="-108"/>
        <w:rPr>
          <w:rFonts w:cs="Arial"/>
          <w:bCs/>
          <w:lang w:eastAsia="en-US"/>
        </w:rPr>
      </w:pPr>
      <w:r w:rsidRPr="00972799">
        <w:rPr>
          <w:rFonts w:cs="Arial"/>
          <w:bCs/>
          <w:lang w:eastAsia="en-US"/>
        </w:rPr>
        <w:tab/>
        <w:t>SJ Gilbert</w:t>
      </w:r>
      <w:r w:rsidRPr="00972799">
        <w:rPr>
          <w:rFonts w:cs="Arial"/>
          <w:bCs/>
          <w:lang w:eastAsia="en-US"/>
        </w:rPr>
        <w:tab/>
      </w:r>
      <w:r w:rsidRPr="00972799">
        <w:rPr>
          <w:rFonts w:cs="Arial"/>
          <w:bCs/>
          <w:lang w:eastAsia="en-US"/>
        </w:rPr>
        <w:tab/>
      </w:r>
      <w:r w:rsidRPr="00972799">
        <w:rPr>
          <w:rFonts w:cs="Arial"/>
          <w:bCs/>
          <w:lang w:eastAsia="en-US"/>
        </w:rPr>
        <w:tab/>
        <w:t xml:space="preserve">- </w:t>
      </w:r>
      <w:r w:rsidRPr="00972799">
        <w:rPr>
          <w:rFonts w:cs="Arial"/>
          <w:bCs/>
          <w:lang w:eastAsia="en-US"/>
        </w:rPr>
        <w:tab/>
        <w:t>Councillor</w:t>
      </w:r>
    </w:p>
    <w:p w14:paraId="0B2A852B" w14:textId="77777777" w:rsidR="00972799" w:rsidRPr="00972799" w:rsidRDefault="00972799" w:rsidP="00972799">
      <w:pPr>
        <w:tabs>
          <w:tab w:val="left" w:pos="720"/>
        </w:tabs>
        <w:ind w:right="-108"/>
        <w:rPr>
          <w:rFonts w:cs="Arial"/>
          <w:bCs/>
          <w:lang w:eastAsia="en-US"/>
        </w:rPr>
      </w:pPr>
      <w:r w:rsidRPr="00972799">
        <w:rPr>
          <w:rFonts w:cs="Arial"/>
          <w:bCs/>
          <w:lang w:eastAsia="en-US"/>
        </w:rPr>
        <w:tab/>
        <w:t>M James</w:t>
      </w:r>
      <w:r w:rsidRPr="00972799">
        <w:rPr>
          <w:rFonts w:cs="Arial"/>
          <w:bCs/>
          <w:lang w:eastAsia="en-US"/>
        </w:rPr>
        <w:tab/>
      </w:r>
      <w:r w:rsidRPr="00972799">
        <w:rPr>
          <w:rFonts w:cs="Arial"/>
          <w:bCs/>
          <w:lang w:eastAsia="en-US"/>
        </w:rPr>
        <w:tab/>
      </w:r>
      <w:r w:rsidRPr="00972799">
        <w:rPr>
          <w:rFonts w:cs="Arial"/>
          <w:bCs/>
          <w:lang w:eastAsia="en-US"/>
        </w:rPr>
        <w:tab/>
        <w:t xml:space="preserve">- </w:t>
      </w:r>
      <w:r w:rsidRPr="00972799">
        <w:rPr>
          <w:rFonts w:cs="Arial"/>
          <w:bCs/>
          <w:lang w:eastAsia="en-US"/>
        </w:rPr>
        <w:tab/>
        <w:t>Councillor</w:t>
      </w:r>
    </w:p>
    <w:p w14:paraId="7EC537D2" w14:textId="7F96DE8A" w:rsidR="00972799" w:rsidRPr="00972799" w:rsidRDefault="00972799" w:rsidP="00972799">
      <w:pPr>
        <w:tabs>
          <w:tab w:val="left" w:pos="720"/>
        </w:tabs>
        <w:ind w:left="709" w:right="-108" w:firstLine="11"/>
        <w:rPr>
          <w:rFonts w:cs="Arial"/>
          <w:lang w:eastAsia="en-US"/>
        </w:rPr>
      </w:pPr>
      <w:r w:rsidRPr="00972799">
        <w:rPr>
          <w:rFonts w:cs="Arial"/>
          <w:bCs/>
          <w:lang w:eastAsia="en-US"/>
        </w:rPr>
        <w:t>A</w:t>
      </w:r>
      <w:r w:rsidR="00914CE9">
        <w:rPr>
          <w:rFonts w:cs="Arial"/>
          <w:bCs/>
          <w:lang w:eastAsia="en-US"/>
        </w:rPr>
        <w:t>J</w:t>
      </w:r>
      <w:r w:rsidRPr="00972799">
        <w:rPr>
          <w:rFonts w:cs="Arial"/>
          <w:bCs/>
          <w:lang w:eastAsia="en-US"/>
        </w:rPr>
        <w:t xml:space="preserve"> Phillips</w:t>
      </w:r>
      <w:r w:rsidRPr="00972799">
        <w:rPr>
          <w:rFonts w:cs="Arial"/>
          <w:bCs/>
          <w:lang w:eastAsia="en-US"/>
        </w:rPr>
        <w:tab/>
      </w:r>
      <w:r w:rsidRPr="00972799">
        <w:rPr>
          <w:rFonts w:cs="Arial"/>
          <w:bCs/>
          <w:lang w:eastAsia="en-US"/>
        </w:rPr>
        <w:tab/>
      </w:r>
      <w:r w:rsidRPr="00972799">
        <w:rPr>
          <w:rFonts w:cs="Arial"/>
          <w:bCs/>
          <w:lang w:eastAsia="en-US"/>
        </w:rPr>
        <w:tab/>
        <w:t xml:space="preserve">- </w:t>
      </w:r>
      <w:r w:rsidRPr="00972799">
        <w:rPr>
          <w:rFonts w:cs="Arial"/>
          <w:bCs/>
          <w:lang w:eastAsia="en-US"/>
        </w:rPr>
        <w:tab/>
        <w:t>Councillor</w:t>
      </w:r>
    </w:p>
    <w:p w14:paraId="097C8E05" w14:textId="77777777" w:rsidR="00972799" w:rsidRDefault="00972799" w:rsidP="00972799">
      <w:pPr>
        <w:ind w:left="709" w:firstLine="11"/>
        <w:rPr>
          <w:rFonts w:cs="Arial"/>
          <w:lang w:eastAsia="en-US"/>
        </w:rPr>
      </w:pPr>
    </w:p>
    <w:p w14:paraId="078FA924" w14:textId="06094BDC" w:rsidR="00972799" w:rsidRPr="00972799" w:rsidRDefault="00972799" w:rsidP="00972799">
      <w:pPr>
        <w:ind w:left="709" w:right="-567" w:firstLine="11"/>
        <w:rPr>
          <w:rFonts w:cs="Arial"/>
          <w:b/>
          <w:bCs/>
          <w:lang w:eastAsia="en-US"/>
        </w:rPr>
      </w:pPr>
      <w:r w:rsidRPr="00972799">
        <w:rPr>
          <w:rFonts w:cs="Arial"/>
          <w:b/>
          <w:bCs/>
          <w:lang w:eastAsia="en-US"/>
        </w:rPr>
        <w:t>Staff</w:t>
      </w:r>
    </w:p>
    <w:p w14:paraId="3F0080BA" w14:textId="592BDB55" w:rsidR="00972799" w:rsidRPr="00972799" w:rsidRDefault="00972799" w:rsidP="00972799">
      <w:pPr>
        <w:ind w:left="709" w:firstLine="11"/>
        <w:rPr>
          <w:rFonts w:cs="Arial"/>
          <w:lang w:eastAsia="en-US"/>
        </w:rPr>
      </w:pPr>
      <w:r w:rsidRPr="00972799">
        <w:rPr>
          <w:rFonts w:cs="Arial"/>
          <w:lang w:eastAsia="en-US"/>
        </w:rPr>
        <w:t>B Hoogland</w:t>
      </w:r>
      <w:r w:rsidRPr="00972799">
        <w:rPr>
          <w:rFonts w:cs="Arial"/>
          <w:lang w:eastAsia="en-US"/>
        </w:rPr>
        <w:tab/>
      </w:r>
      <w:r w:rsidRPr="00972799">
        <w:rPr>
          <w:rFonts w:cs="Arial"/>
          <w:lang w:eastAsia="en-US"/>
        </w:rPr>
        <w:tab/>
      </w:r>
      <w:r w:rsidRPr="00972799">
        <w:rPr>
          <w:rFonts w:cs="Arial"/>
          <w:lang w:eastAsia="en-US"/>
        </w:rPr>
        <w:tab/>
        <w:t>-</w:t>
      </w:r>
      <w:r w:rsidRPr="00972799">
        <w:rPr>
          <w:rFonts w:cs="Arial"/>
          <w:lang w:eastAsia="en-US"/>
        </w:rPr>
        <w:tab/>
        <w:t xml:space="preserve">Deputy </w:t>
      </w:r>
      <w:r>
        <w:rPr>
          <w:rFonts w:cs="Arial"/>
          <w:lang w:eastAsia="en-US"/>
        </w:rPr>
        <w:t>Chief Executive Officer</w:t>
      </w:r>
    </w:p>
    <w:p w14:paraId="73E211CD" w14:textId="77777777" w:rsidR="00972799" w:rsidRDefault="00972799" w:rsidP="00972799">
      <w:pPr>
        <w:rPr>
          <w:rFonts w:cs="Arial"/>
          <w:bCs/>
          <w:lang w:eastAsia="en-US"/>
        </w:rPr>
      </w:pPr>
      <w:r>
        <w:rPr>
          <w:rFonts w:cs="Arial"/>
          <w:bCs/>
          <w:lang w:eastAsia="en-US"/>
        </w:rPr>
        <w:tab/>
        <w:t>N Ugarte</w:t>
      </w:r>
      <w:r>
        <w:rPr>
          <w:rFonts w:cs="Arial"/>
          <w:bCs/>
          <w:lang w:eastAsia="en-US"/>
        </w:rPr>
        <w:tab/>
      </w:r>
      <w:r>
        <w:rPr>
          <w:rFonts w:cs="Arial"/>
          <w:bCs/>
          <w:lang w:eastAsia="en-US"/>
        </w:rPr>
        <w:tab/>
      </w:r>
      <w:r>
        <w:rPr>
          <w:rFonts w:cs="Arial"/>
          <w:bCs/>
          <w:lang w:eastAsia="en-US"/>
        </w:rPr>
        <w:tab/>
        <w:t>-</w:t>
      </w:r>
      <w:r>
        <w:rPr>
          <w:rFonts w:cs="Arial"/>
          <w:bCs/>
          <w:lang w:eastAsia="en-US"/>
        </w:rPr>
        <w:tab/>
        <w:t>Executive Manager, Corporate Services, Governance and</w:t>
      </w:r>
    </w:p>
    <w:p w14:paraId="011989B2" w14:textId="42D1CEF9" w:rsidR="00972799" w:rsidRDefault="00972799" w:rsidP="00972799">
      <w:pPr>
        <w:ind w:left="3600" w:firstLine="720"/>
        <w:rPr>
          <w:rFonts w:cs="Arial"/>
          <w:bCs/>
          <w:lang w:eastAsia="en-US"/>
        </w:rPr>
      </w:pPr>
      <w:r>
        <w:rPr>
          <w:rFonts w:cs="Arial"/>
          <w:bCs/>
          <w:lang w:eastAsia="en-US"/>
        </w:rPr>
        <w:t>Policy</w:t>
      </w:r>
    </w:p>
    <w:p w14:paraId="49579190" w14:textId="7D1B5418" w:rsidR="00972799" w:rsidRPr="00972799" w:rsidRDefault="00972799" w:rsidP="00972799">
      <w:pPr>
        <w:ind w:firstLine="720"/>
        <w:rPr>
          <w:rFonts w:cs="Arial"/>
          <w:b/>
          <w:lang w:eastAsia="en-US"/>
        </w:rPr>
      </w:pPr>
      <w:r w:rsidRPr="00972799">
        <w:rPr>
          <w:rFonts w:cs="Arial"/>
          <w:b/>
          <w:lang w:eastAsia="en-US"/>
        </w:rPr>
        <w:t>Consultant</w:t>
      </w:r>
    </w:p>
    <w:p w14:paraId="7A741926" w14:textId="4F946847" w:rsidR="00972799" w:rsidRDefault="00B07863" w:rsidP="00972799">
      <w:pPr>
        <w:ind w:firstLine="720"/>
        <w:rPr>
          <w:rFonts w:cs="Arial"/>
          <w:szCs w:val="22"/>
        </w:rPr>
      </w:pPr>
      <w:r w:rsidRPr="0063334E">
        <w:rPr>
          <w:rFonts w:cs="Arial"/>
          <w:szCs w:val="22"/>
        </w:rPr>
        <w:t>T Bate</w:t>
      </w:r>
      <w:r>
        <w:rPr>
          <w:rFonts w:cs="Arial"/>
          <w:szCs w:val="22"/>
        </w:rPr>
        <w:tab/>
      </w:r>
      <w:r>
        <w:rPr>
          <w:rFonts w:cs="Arial"/>
          <w:szCs w:val="22"/>
        </w:rPr>
        <w:tab/>
      </w:r>
      <w:r>
        <w:rPr>
          <w:rFonts w:cs="Arial"/>
          <w:szCs w:val="22"/>
        </w:rPr>
        <w:tab/>
      </w:r>
      <w:r w:rsidR="00A07022">
        <w:rPr>
          <w:rFonts w:cs="Arial"/>
          <w:bCs/>
          <w:lang w:eastAsia="en-US"/>
        </w:rPr>
        <w:tab/>
        <w:t>-</w:t>
      </w:r>
      <w:r w:rsidR="00A07022">
        <w:rPr>
          <w:rFonts w:cs="Arial"/>
          <w:bCs/>
          <w:lang w:eastAsia="en-US"/>
        </w:rPr>
        <w:tab/>
      </w:r>
      <w:r w:rsidRPr="0063334E">
        <w:rPr>
          <w:rFonts w:cs="Arial"/>
          <w:szCs w:val="22"/>
        </w:rPr>
        <w:t>RSM Australia</w:t>
      </w:r>
    </w:p>
    <w:p w14:paraId="1307CF59" w14:textId="77777777" w:rsidR="00B07863" w:rsidRDefault="00B07863" w:rsidP="00972799">
      <w:pPr>
        <w:ind w:firstLine="720"/>
        <w:rPr>
          <w:rFonts w:cs="Arial"/>
          <w:szCs w:val="22"/>
        </w:rPr>
      </w:pPr>
    </w:p>
    <w:p w14:paraId="75E60EA3" w14:textId="2E530A16" w:rsidR="00B07863" w:rsidRPr="00B07863" w:rsidRDefault="00B07863" w:rsidP="00972799">
      <w:pPr>
        <w:ind w:firstLine="720"/>
        <w:rPr>
          <w:rFonts w:cs="Arial"/>
          <w:b/>
          <w:bCs/>
          <w:szCs w:val="22"/>
        </w:rPr>
      </w:pPr>
      <w:r w:rsidRPr="00B07863">
        <w:rPr>
          <w:rFonts w:cs="Arial"/>
          <w:b/>
          <w:bCs/>
          <w:szCs w:val="22"/>
        </w:rPr>
        <w:t>APOLOGIES</w:t>
      </w:r>
    </w:p>
    <w:p w14:paraId="6FC2B807" w14:textId="77777777" w:rsidR="00B07863" w:rsidRDefault="00B07863" w:rsidP="00B07863">
      <w:pPr>
        <w:ind w:left="709" w:right="-567" w:firstLine="11"/>
        <w:rPr>
          <w:rFonts w:cs="Arial"/>
          <w:lang w:eastAsia="en-US"/>
        </w:rPr>
      </w:pPr>
    </w:p>
    <w:p w14:paraId="67F868C2" w14:textId="652C4E3F" w:rsidR="00B07863" w:rsidRPr="00972799" w:rsidRDefault="00B07863" w:rsidP="00B07863">
      <w:pPr>
        <w:ind w:left="709" w:right="-567" w:firstLine="11"/>
        <w:rPr>
          <w:rFonts w:cs="Arial"/>
          <w:lang w:eastAsia="en-US"/>
        </w:rPr>
      </w:pPr>
      <w:r w:rsidRPr="00972799">
        <w:rPr>
          <w:rFonts w:cs="Arial"/>
          <w:lang w:eastAsia="en-US"/>
        </w:rPr>
        <w:t>GW Robins</w:t>
      </w:r>
      <w:r w:rsidRPr="00972799">
        <w:rPr>
          <w:rFonts w:cs="Arial"/>
          <w:lang w:eastAsia="en-US"/>
        </w:rPr>
        <w:tab/>
      </w:r>
      <w:r w:rsidRPr="00972799">
        <w:rPr>
          <w:rFonts w:cs="Arial"/>
          <w:lang w:eastAsia="en-US"/>
        </w:rPr>
        <w:tab/>
      </w:r>
      <w:r w:rsidRPr="00972799">
        <w:rPr>
          <w:rFonts w:cs="Arial"/>
          <w:lang w:eastAsia="en-US"/>
        </w:rPr>
        <w:tab/>
        <w:t>-</w:t>
      </w:r>
      <w:r w:rsidRPr="00972799">
        <w:rPr>
          <w:rFonts w:cs="Arial"/>
          <w:lang w:eastAsia="en-US"/>
        </w:rPr>
        <w:tab/>
        <w:t>Chief Executive Officer</w:t>
      </w:r>
    </w:p>
    <w:p w14:paraId="784B317D" w14:textId="77777777" w:rsidR="00B07863" w:rsidRDefault="00B07863" w:rsidP="00972799">
      <w:pPr>
        <w:ind w:firstLine="720"/>
        <w:rPr>
          <w:rFonts w:cs="Arial"/>
          <w:bCs/>
          <w:lang w:eastAsia="en-US"/>
        </w:rPr>
      </w:pPr>
    </w:p>
    <w:p w14:paraId="48ED1591" w14:textId="77777777" w:rsidR="00972799" w:rsidRPr="000E4314" w:rsidRDefault="00972799" w:rsidP="000E4314">
      <w:pPr>
        <w:rPr>
          <w:rFonts w:cs="Arial"/>
          <w:bCs/>
          <w:lang w:eastAsia="en-US"/>
        </w:rPr>
      </w:pPr>
    </w:p>
    <w:p w14:paraId="5B5FE11A" w14:textId="011681C3" w:rsidR="000E4314" w:rsidRPr="000E4314" w:rsidRDefault="000E4314" w:rsidP="0070314B">
      <w:pPr>
        <w:keepNext/>
        <w:numPr>
          <w:ilvl w:val="0"/>
          <w:numId w:val="1"/>
        </w:numPr>
        <w:ind w:hanging="720"/>
        <w:outlineLvl w:val="0"/>
        <w:rPr>
          <w:rFonts w:eastAsia="Arial Unicode MS"/>
          <w:b/>
          <w:szCs w:val="20"/>
          <w:u w:val="single"/>
          <w:lang w:eastAsia="en-US"/>
        </w:rPr>
      </w:pPr>
      <w:bookmarkStart w:id="7" w:name="_Toc216099388"/>
      <w:r w:rsidRPr="000E4314">
        <w:rPr>
          <w:rFonts w:eastAsia="Arial Unicode MS"/>
          <w:b/>
          <w:szCs w:val="20"/>
          <w:u w:val="single"/>
          <w:lang w:eastAsia="en-US"/>
        </w:rPr>
        <w:t>CONFIRMATION OF MINUTES</w:t>
      </w:r>
      <w:bookmarkEnd w:id="7"/>
    </w:p>
    <w:p w14:paraId="084B922B" w14:textId="77777777" w:rsidR="000E4314" w:rsidRPr="000E4314" w:rsidRDefault="000E4314" w:rsidP="000E4314">
      <w:pPr>
        <w:rPr>
          <w:rFonts w:cs="Arial"/>
          <w:bCs/>
          <w:lang w:eastAsia="en-US"/>
        </w:rPr>
      </w:pPr>
    </w:p>
    <w:p w14:paraId="5633286D" w14:textId="4D0BA254" w:rsidR="000E4314" w:rsidRPr="000E4314" w:rsidRDefault="000E4314" w:rsidP="000E4314">
      <w:pPr>
        <w:keepNext/>
        <w:keepLines/>
        <w:outlineLvl w:val="1"/>
        <w:rPr>
          <w:rFonts w:eastAsiaTheme="majorEastAsia" w:cstheme="majorBidi"/>
          <w:b/>
          <w:bCs/>
          <w:lang w:eastAsia="en-US"/>
        </w:rPr>
      </w:pPr>
      <w:bookmarkStart w:id="8" w:name="_Toc216099389"/>
      <w:r w:rsidRPr="000E4314">
        <w:rPr>
          <w:rFonts w:eastAsiaTheme="majorEastAsia" w:cstheme="majorBidi"/>
          <w:b/>
          <w:bCs/>
          <w:lang w:eastAsia="en-US"/>
        </w:rPr>
        <w:t>3.1</w:t>
      </w:r>
      <w:r w:rsidRPr="000E4314">
        <w:rPr>
          <w:rFonts w:eastAsiaTheme="majorEastAsia" w:cstheme="majorBidi"/>
          <w:b/>
          <w:bCs/>
          <w:lang w:eastAsia="en-US"/>
        </w:rPr>
        <w:tab/>
      </w:r>
      <w:r w:rsidR="004F5ABC">
        <w:rPr>
          <w:rFonts w:eastAsiaTheme="majorEastAsia" w:cstheme="majorBidi"/>
          <w:b/>
          <w:bCs/>
          <w:lang w:eastAsia="en-US"/>
        </w:rPr>
        <w:t>AUDIT COMMITTEE</w:t>
      </w:r>
      <w:r w:rsidRPr="000E4314">
        <w:rPr>
          <w:rFonts w:eastAsiaTheme="majorEastAsia" w:cstheme="majorBidi"/>
          <w:b/>
          <w:bCs/>
          <w:lang w:eastAsia="en-US"/>
        </w:rPr>
        <w:t xml:space="preserve"> MEETING -</w:t>
      </w:r>
      <w:r w:rsidR="0070314B">
        <w:rPr>
          <w:rFonts w:eastAsiaTheme="majorEastAsia" w:cstheme="majorBidi"/>
          <w:b/>
          <w:bCs/>
          <w:lang w:eastAsia="en-US"/>
        </w:rPr>
        <w:t xml:space="preserve"> </w:t>
      </w:r>
      <w:r w:rsidR="00CD45A4">
        <w:rPr>
          <w:rFonts w:eastAsiaTheme="majorEastAsia" w:cstheme="majorBidi"/>
          <w:b/>
          <w:bCs/>
          <w:lang w:eastAsia="en-US"/>
        </w:rPr>
        <w:t>1 OCTOBER</w:t>
      </w:r>
      <w:r w:rsidRPr="000E4314">
        <w:rPr>
          <w:rFonts w:eastAsiaTheme="majorEastAsia" w:cstheme="majorBidi"/>
          <w:b/>
          <w:bCs/>
          <w:lang w:eastAsia="en-US"/>
        </w:rPr>
        <w:t xml:space="preserve"> 20</w:t>
      </w:r>
      <w:r w:rsidR="0030449A">
        <w:rPr>
          <w:rFonts w:eastAsiaTheme="majorEastAsia" w:cstheme="majorBidi"/>
          <w:b/>
          <w:bCs/>
          <w:lang w:eastAsia="en-US"/>
        </w:rPr>
        <w:t>2</w:t>
      </w:r>
      <w:r w:rsidR="00CD45A4">
        <w:rPr>
          <w:rFonts w:eastAsiaTheme="majorEastAsia" w:cstheme="majorBidi"/>
          <w:b/>
          <w:bCs/>
          <w:lang w:eastAsia="en-US"/>
        </w:rPr>
        <w:t>5</w:t>
      </w:r>
      <w:bookmarkEnd w:id="8"/>
    </w:p>
    <w:p w14:paraId="03A2CF45" w14:textId="77777777" w:rsidR="000E4314" w:rsidRPr="000E4314" w:rsidRDefault="000E4314" w:rsidP="000E4314">
      <w:pPr>
        <w:rPr>
          <w:rFonts w:cs="Arial"/>
          <w:bCs/>
          <w:lang w:eastAsia="en-US"/>
        </w:rPr>
      </w:pPr>
    </w:p>
    <w:p w14:paraId="30C6E47B" w14:textId="7C764DB1" w:rsidR="00FC746F" w:rsidRDefault="00FC746F" w:rsidP="00FC746F">
      <w:pPr>
        <w:pBdr>
          <w:top w:val="single" w:sz="4" w:space="1" w:color="auto"/>
          <w:left w:val="single" w:sz="4" w:space="4" w:color="auto"/>
          <w:bottom w:val="single" w:sz="4" w:space="1" w:color="auto"/>
          <w:right w:val="single" w:sz="4" w:space="4" w:color="auto"/>
        </w:pBdr>
        <w:ind w:left="720"/>
        <w:jc w:val="both"/>
        <w:rPr>
          <w:rFonts w:cs="Arial"/>
          <w:b/>
          <w:bCs/>
          <w:iCs/>
          <w:lang w:eastAsia="en-US"/>
        </w:rPr>
      </w:pPr>
      <w:r>
        <w:rPr>
          <w:rFonts w:cs="Arial"/>
          <w:b/>
          <w:bCs/>
          <w:iCs/>
          <w:lang w:eastAsia="en-US"/>
        </w:rPr>
        <w:t>COMMITTEE RESOLUTION</w:t>
      </w:r>
    </w:p>
    <w:p w14:paraId="581B7532" w14:textId="77777777" w:rsidR="00FC746F" w:rsidRPr="00FC746F" w:rsidRDefault="00FC746F" w:rsidP="000E4314">
      <w:pPr>
        <w:ind w:left="720"/>
        <w:jc w:val="both"/>
        <w:rPr>
          <w:rFonts w:cs="Arial"/>
          <w:b/>
          <w:bCs/>
          <w:iCs/>
          <w:lang w:eastAsia="en-US"/>
        </w:rPr>
      </w:pPr>
    </w:p>
    <w:p w14:paraId="17F62C3D" w14:textId="19641D5B" w:rsidR="000E4314" w:rsidRDefault="00A07022" w:rsidP="000E4314">
      <w:pPr>
        <w:ind w:left="720"/>
        <w:jc w:val="both"/>
        <w:rPr>
          <w:rFonts w:cs="Arial"/>
          <w:b/>
          <w:bCs/>
          <w:i/>
          <w:lang w:eastAsia="en-US"/>
        </w:rPr>
      </w:pPr>
      <w:r>
        <w:rPr>
          <w:rFonts w:cs="Arial"/>
          <w:b/>
          <w:bCs/>
          <w:i/>
          <w:lang w:eastAsia="en-US"/>
        </w:rPr>
        <w:t>41/25 Moved Cr Gilbert, seconded Cr Dugan, t</w:t>
      </w:r>
      <w:r w:rsidR="000E4314" w:rsidRPr="0002125B">
        <w:rPr>
          <w:rFonts w:cs="Arial"/>
          <w:b/>
          <w:bCs/>
          <w:i/>
          <w:lang w:eastAsia="en-US"/>
        </w:rPr>
        <w:t xml:space="preserve">hat the Minutes of the </w:t>
      </w:r>
      <w:r w:rsidR="004F5ABC" w:rsidRPr="0002125B">
        <w:rPr>
          <w:rFonts w:cs="Arial"/>
          <w:b/>
          <w:bCs/>
          <w:i/>
          <w:lang w:eastAsia="en-US"/>
        </w:rPr>
        <w:t>Audit Committee</w:t>
      </w:r>
      <w:r w:rsidR="000E4314" w:rsidRPr="0002125B">
        <w:rPr>
          <w:rFonts w:cs="Arial"/>
          <w:b/>
          <w:bCs/>
          <w:i/>
          <w:lang w:eastAsia="en-US"/>
        </w:rPr>
        <w:t xml:space="preserve"> Meeting held on</w:t>
      </w:r>
      <w:r w:rsidR="00930BA3" w:rsidRPr="0002125B">
        <w:rPr>
          <w:rFonts w:cs="Arial"/>
          <w:b/>
          <w:bCs/>
          <w:i/>
          <w:lang w:eastAsia="en-US"/>
        </w:rPr>
        <w:t xml:space="preserve"> </w:t>
      </w:r>
      <w:r w:rsidR="00CD45A4">
        <w:rPr>
          <w:rFonts w:cs="Arial"/>
          <w:b/>
          <w:bCs/>
          <w:i/>
          <w:lang w:eastAsia="en-US"/>
        </w:rPr>
        <w:t>1 October</w:t>
      </w:r>
      <w:r w:rsidR="00836A4B">
        <w:rPr>
          <w:rFonts w:cs="Arial"/>
          <w:b/>
          <w:bCs/>
          <w:i/>
          <w:lang w:eastAsia="en-US"/>
        </w:rPr>
        <w:t xml:space="preserve"> 202</w:t>
      </w:r>
      <w:r w:rsidR="00CD45A4">
        <w:rPr>
          <w:rFonts w:cs="Arial"/>
          <w:b/>
          <w:bCs/>
          <w:i/>
          <w:lang w:eastAsia="en-US"/>
        </w:rPr>
        <w:t>5</w:t>
      </w:r>
      <w:r w:rsidR="000E4314" w:rsidRPr="0002125B">
        <w:rPr>
          <w:rFonts w:cs="Arial"/>
          <w:b/>
          <w:bCs/>
          <w:i/>
          <w:lang w:eastAsia="en-US"/>
        </w:rPr>
        <w:t xml:space="preserve"> be confirmed as a true and correct record of the meeting.</w:t>
      </w:r>
    </w:p>
    <w:p w14:paraId="78E1A35E" w14:textId="77777777" w:rsidR="00A07022" w:rsidRDefault="00A07022" w:rsidP="000E4314">
      <w:pPr>
        <w:ind w:left="720"/>
        <w:jc w:val="both"/>
        <w:rPr>
          <w:rFonts w:cs="Arial"/>
          <w:b/>
          <w:bCs/>
          <w:i/>
          <w:lang w:eastAsia="en-US"/>
        </w:rPr>
      </w:pPr>
    </w:p>
    <w:p w14:paraId="12372428" w14:textId="7461C9C7" w:rsidR="00A07022" w:rsidRDefault="00A07022" w:rsidP="000E4314">
      <w:pPr>
        <w:ind w:left="720"/>
        <w:jc w:val="both"/>
        <w:rPr>
          <w:rFonts w:cs="Arial"/>
          <w:b/>
          <w:bCs/>
          <w:iCs/>
          <w:lang w:eastAsia="en-US"/>
        </w:rPr>
      </w:pPr>
      <w:r>
        <w:rPr>
          <w:rFonts w:cs="Arial"/>
          <w:b/>
          <w:bCs/>
          <w:iCs/>
          <w:lang w:eastAsia="en-US"/>
        </w:rPr>
        <w:tab/>
      </w:r>
      <w:r>
        <w:rPr>
          <w:rFonts w:cs="Arial"/>
          <w:b/>
          <w:bCs/>
          <w:iCs/>
          <w:lang w:eastAsia="en-US"/>
        </w:rPr>
        <w:tab/>
      </w:r>
      <w:r>
        <w:rPr>
          <w:rFonts w:cs="Arial"/>
          <w:b/>
          <w:bCs/>
          <w:iCs/>
          <w:lang w:eastAsia="en-US"/>
        </w:rPr>
        <w:tab/>
      </w:r>
      <w:r>
        <w:rPr>
          <w:rFonts w:cs="Arial"/>
          <w:b/>
          <w:bCs/>
          <w:iCs/>
          <w:lang w:eastAsia="en-US"/>
        </w:rPr>
        <w:tab/>
      </w:r>
      <w:r>
        <w:rPr>
          <w:rFonts w:cs="Arial"/>
          <w:b/>
          <w:bCs/>
          <w:iCs/>
          <w:lang w:eastAsia="en-US"/>
        </w:rPr>
        <w:tab/>
      </w:r>
      <w:r>
        <w:rPr>
          <w:rFonts w:cs="Arial"/>
          <w:b/>
          <w:bCs/>
          <w:iCs/>
          <w:lang w:eastAsia="en-US"/>
        </w:rPr>
        <w:tab/>
      </w:r>
      <w:r>
        <w:rPr>
          <w:rFonts w:cs="Arial"/>
          <w:b/>
          <w:bCs/>
          <w:iCs/>
          <w:lang w:eastAsia="en-US"/>
        </w:rPr>
        <w:tab/>
      </w:r>
      <w:r>
        <w:rPr>
          <w:rFonts w:cs="Arial"/>
          <w:b/>
          <w:bCs/>
          <w:iCs/>
          <w:lang w:eastAsia="en-US"/>
        </w:rPr>
        <w:tab/>
      </w:r>
      <w:r>
        <w:rPr>
          <w:rFonts w:cs="Arial"/>
          <w:b/>
          <w:bCs/>
          <w:iCs/>
          <w:lang w:eastAsia="en-US"/>
        </w:rPr>
        <w:tab/>
      </w:r>
      <w:r>
        <w:rPr>
          <w:rFonts w:cs="Arial"/>
          <w:b/>
          <w:bCs/>
          <w:iCs/>
          <w:lang w:eastAsia="en-US"/>
        </w:rPr>
        <w:tab/>
        <w:t>CARRIED</w:t>
      </w:r>
      <w:r>
        <w:rPr>
          <w:rFonts w:cs="Arial"/>
          <w:b/>
          <w:bCs/>
          <w:iCs/>
          <w:lang w:eastAsia="en-US"/>
        </w:rPr>
        <w:tab/>
        <w:t>7/0</w:t>
      </w:r>
    </w:p>
    <w:p w14:paraId="3949CCE4" w14:textId="2631BE36" w:rsidR="00A07022" w:rsidRPr="00A07022" w:rsidRDefault="00A07022" w:rsidP="00A07022">
      <w:pPr>
        <w:ind w:firstLine="720"/>
        <w:jc w:val="both"/>
        <w:rPr>
          <w:rFonts w:cs="Arial"/>
          <w:bCs/>
          <w:sz w:val="20"/>
          <w:szCs w:val="20"/>
          <w:lang w:eastAsia="en-US"/>
        </w:rPr>
      </w:pPr>
      <w:r w:rsidRPr="00A07022">
        <w:rPr>
          <w:rFonts w:cs="Arial"/>
          <w:bCs/>
          <w:sz w:val="20"/>
          <w:szCs w:val="20"/>
          <w:lang w:eastAsia="en-US"/>
        </w:rPr>
        <w:t>FOR: Crs</w:t>
      </w:r>
      <w:r>
        <w:rPr>
          <w:rFonts w:cs="Arial"/>
          <w:bCs/>
          <w:sz w:val="20"/>
          <w:szCs w:val="20"/>
          <w:lang w:eastAsia="en-US"/>
        </w:rPr>
        <w:t xml:space="preserve"> Seymour</w:t>
      </w:r>
      <w:r w:rsidRPr="00A07022">
        <w:rPr>
          <w:rFonts w:cs="Arial"/>
          <w:bCs/>
          <w:sz w:val="20"/>
          <w:szCs w:val="20"/>
          <w:lang w:eastAsia="en-US"/>
        </w:rPr>
        <w:t xml:space="preserve">, </w:t>
      </w:r>
      <w:r>
        <w:rPr>
          <w:rFonts w:cs="Arial"/>
          <w:bCs/>
          <w:sz w:val="20"/>
          <w:szCs w:val="20"/>
          <w:lang w:eastAsia="en-US"/>
        </w:rPr>
        <w:t xml:space="preserve">Hamilton, </w:t>
      </w:r>
      <w:r w:rsidRPr="00A07022">
        <w:rPr>
          <w:rFonts w:cs="Arial"/>
          <w:bCs/>
          <w:sz w:val="20"/>
          <w:szCs w:val="20"/>
          <w:lang w:eastAsia="en-US"/>
        </w:rPr>
        <w:t>Clydesdale-Gebert, Dugan</w:t>
      </w:r>
      <w:r>
        <w:rPr>
          <w:rFonts w:cs="Arial"/>
          <w:bCs/>
          <w:sz w:val="20"/>
          <w:szCs w:val="20"/>
          <w:lang w:eastAsia="en-US"/>
        </w:rPr>
        <w:t>,</w:t>
      </w:r>
      <w:r w:rsidRPr="00A07022">
        <w:rPr>
          <w:rFonts w:cs="Arial"/>
          <w:bCs/>
          <w:sz w:val="20"/>
          <w:szCs w:val="20"/>
          <w:lang w:eastAsia="en-US"/>
        </w:rPr>
        <w:t xml:space="preserve"> Gilbert, </w:t>
      </w:r>
      <w:r>
        <w:rPr>
          <w:rFonts w:cs="Arial"/>
          <w:bCs/>
          <w:sz w:val="20"/>
          <w:szCs w:val="20"/>
          <w:lang w:eastAsia="en-US"/>
        </w:rPr>
        <w:t xml:space="preserve">James </w:t>
      </w:r>
      <w:r w:rsidRPr="00A07022">
        <w:rPr>
          <w:rFonts w:cs="Arial"/>
          <w:bCs/>
          <w:sz w:val="20"/>
          <w:szCs w:val="20"/>
          <w:lang w:eastAsia="en-US"/>
        </w:rPr>
        <w:t xml:space="preserve">and </w:t>
      </w:r>
      <w:r>
        <w:rPr>
          <w:rFonts w:cs="Arial"/>
          <w:bCs/>
          <w:sz w:val="20"/>
          <w:szCs w:val="20"/>
          <w:lang w:eastAsia="en-US"/>
        </w:rPr>
        <w:t>Phillips.</w:t>
      </w:r>
    </w:p>
    <w:p w14:paraId="5F461FFE" w14:textId="59E44EA4" w:rsidR="00A07022" w:rsidRPr="00A07022" w:rsidRDefault="00A07022" w:rsidP="00A07022">
      <w:pPr>
        <w:ind w:firstLine="720"/>
        <w:jc w:val="both"/>
        <w:rPr>
          <w:rFonts w:cs="Arial"/>
          <w:bCs/>
          <w:sz w:val="20"/>
          <w:szCs w:val="20"/>
          <w:lang w:eastAsia="en-US"/>
        </w:rPr>
      </w:pPr>
      <w:r w:rsidRPr="00A07022">
        <w:rPr>
          <w:rFonts w:cs="Arial"/>
          <w:bCs/>
          <w:sz w:val="20"/>
          <w:szCs w:val="20"/>
          <w:lang w:eastAsia="en-US"/>
        </w:rPr>
        <w:t>AGAINST: Nil</w:t>
      </w:r>
      <w:r w:rsidR="00914CE9">
        <w:rPr>
          <w:rFonts w:cs="Arial"/>
          <w:bCs/>
          <w:sz w:val="20"/>
          <w:szCs w:val="20"/>
          <w:lang w:eastAsia="en-US"/>
        </w:rPr>
        <w:t>.</w:t>
      </w:r>
    </w:p>
    <w:p w14:paraId="5A0BCD0A" w14:textId="77777777" w:rsidR="000E4314" w:rsidRPr="000E4314" w:rsidRDefault="000E4314" w:rsidP="000E4314">
      <w:pPr>
        <w:rPr>
          <w:rFonts w:cs="Arial"/>
          <w:b/>
          <w:bCs/>
          <w:i/>
          <w:u w:val="single"/>
          <w:lang w:eastAsia="en-US"/>
        </w:rPr>
      </w:pPr>
    </w:p>
    <w:p w14:paraId="46DD23F1" w14:textId="77777777" w:rsidR="000E4314" w:rsidRPr="000E4314" w:rsidRDefault="000E4314" w:rsidP="000E4314">
      <w:pPr>
        <w:keepNext/>
        <w:numPr>
          <w:ilvl w:val="0"/>
          <w:numId w:val="1"/>
        </w:numPr>
        <w:ind w:hanging="720"/>
        <w:outlineLvl w:val="0"/>
        <w:rPr>
          <w:rFonts w:eastAsia="Arial Unicode MS"/>
          <w:b/>
          <w:szCs w:val="20"/>
          <w:u w:val="single"/>
          <w:lang w:eastAsia="en-US"/>
        </w:rPr>
      </w:pPr>
      <w:bookmarkStart w:id="9" w:name="_Toc216099390"/>
      <w:r w:rsidRPr="000E4314">
        <w:rPr>
          <w:rFonts w:eastAsia="Arial Unicode MS"/>
          <w:b/>
          <w:szCs w:val="20"/>
          <w:u w:val="single"/>
          <w:lang w:eastAsia="en-US"/>
        </w:rPr>
        <w:t>REPORTS OF OFFICERS</w:t>
      </w:r>
      <w:bookmarkEnd w:id="9"/>
    </w:p>
    <w:p w14:paraId="2CB8A34D" w14:textId="77777777" w:rsidR="000E4314" w:rsidRPr="000E4314" w:rsidRDefault="000E4314" w:rsidP="000E4314">
      <w:pPr>
        <w:ind w:left="720"/>
        <w:contextualSpacing/>
        <w:rPr>
          <w:rFonts w:cs="Arial"/>
          <w:b/>
          <w:bCs/>
          <w:lang w:eastAsia="en-US"/>
        </w:rPr>
      </w:pPr>
    </w:p>
    <w:p w14:paraId="6AAD9C3B" w14:textId="0116F57D" w:rsidR="0091708F" w:rsidRPr="0070314B" w:rsidRDefault="00E174C3" w:rsidP="001A7714">
      <w:pPr>
        <w:keepNext/>
        <w:keepLines/>
        <w:numPr>
          <w:ilvl w:val="1"/>
          <w:numId w:val="1"/>
        </w:numPr>
        <w:ind w:left="709"/>
        <w:jc w:val="both"/>
        <w:outlineLvl w:val="1"/>
        <w:rPr>
          <w:rFonts w:eastAsiaTheme="majorEastAsia" w:cstheme="majorBidi"/>
          <w:b/>
          <w:bCs/>
          <w:lang w:eastAsia="en-US"/>
        </w:rPr>
      </w:pPr>
      <w:bookmarkStart w:id="10" w:name="_Toc216099391"/>
      <w:r w:rsidRPr="0070314B">
        <w:rPr>
          <w:rFonts w:eastAsiaTheme="majorEastAsia" w:cstheme="majorBidi"/>
          <w:b/>
          <w:bCs/>
          <w:lang w:eastAsia="en-US"/>
        </w:rPr>
        <w:t>2024 FINANCIAL MANAGEMENT SYSTEM REVIEW</w:t>
      </w:r>
      <w:bookmarkEnd w:id="10"/>
    </w:p>
    <w:p w14:paraId="214F6870" w14:textId="77777777" w:rsidR="0091708F" w:rsidRPr="00D82659" w:rsidRDefault="0091708F" w:rsidP="0091708F">
      <w:pPr>
        <w:tabs>
          <w:tab w:val="left" w:pos="4500"/>
          <w:tab w:val="right" w:pos="9638"/>
        </w:tabs>
        <w:jc w:val="both"/>
        <w:rPr>
          <w:rFonts w:cs="Arial"/>
          <w:lang w:eastAsia="en-US"/>
        </w:rPr>
      </w:pPr>
    </w:p>
    <w:p w14:paraId="7E6664D4" w14:textId="1456E4DA" w:rsidR="0091708F" w:rsidRPr="0091708F" w:rsidRDefault="0091708F" w:rsidP="0091708F">
      <w:pPr>
        <w:jc w:val="both"/>
        <w:rPr>
          <w:rFonts w:cs="Arial"/>
          <w:szCs w:val="22"/>
          <w:lang w:eastAsia="en-US"/>
        </w:rPr>
      </w:pPr>
      <w:r w:rsidRPr="00D82659">
        <w:rPr>
          <w:rFonts w:cs="Arial"/>
          <w:lang w:eastAsia="en-US"/>
        </w:rPr>
        <w:tab/>
      </w:r>
      <w:r w:rsidRPr="00D82659">
        <w:rPr>
          <w:rFonts w:cs="Arial"/>
          <w:b/>
          <w:bCs/>
          <w:szCs w:val="22"/>
          <w:lang w:eastAsia="en-US"/>
        </w:rPr>
        <w:t>FILE REFERENCE:</w:t>
      </w:r>
      <w:r w:rsidRPr="00D82659">
        <w:rPr>
          <w:rFonts w:cs="Arial"/>
          <w:szCs w:val="22"/>
          <w:lang w:eastAsia="en-US"/>
        </w:rPr>
        <w:tab/>
      </w:r>
      <w:r w:rsidR="00997F2A" w:rsidRPr="00D82659">
        <w:rPr>
          <w:rFonts w:cs="Arial"/>
          <w:szCs w:val="22"/>
          <w:lang w:eastAsia="en-US"/>
        </w:rPr>
        <w:t>F/AUDI-2</w:t>
      </w:r>
      <w:r w:rsidRPr="00D82659">
        <w:rPr>
          <w:rFonts w:cs="Arial"/>
          <w:szCs w:val="22"/>
          <w:lang w:eastAsia="en-US"/>
        </w:rPr>
        <w:fldChar w:fldCharType="begin"/>
      </w:r>
      <w:r w:rsidRPr="00D82659">
        <w:rPr>
          <w:rFonts w:cs="Arial"/>
          <w:szCs w:val="22"/>
          <w:lang w:eastAsia="en-US"/>
        </w:rPr>
        <w:instrText xml:space="preserve"> FILLIN  "File Reference"  \* MERGEFORMAT </w:instrText>
      </w:r>
      <w:r w:rsidRPr="00D82659">
        <w:rPr>
          <w:rFonts w:cs="Arial"/>
          <w:szCs w:val="22"/>
          <w:lang w:eastAsia="en-US"/>
        </w:rPr>
        <w:fldChar w:fldCharType="end"/>
      </w:r>
    </w:p>
    <w:p w14:paraId="3937188B" w14:textId="25D9BB40" w:rsidR="0091708F" w:rsidRPr="0002125B" w:rsidRDefault="0091708F" w:rsidP="0091708F">
      <w:pPr>
        <w:ind w:firstLine="720"/>
        <w:jc w:val="both"/>
        <w:rPr>
          <w:rFonts w:cs="Arial"/>
          <w:szCs w:val="22"/>
          <w:lang w:eastAsia="en-US"/>
        </w:rPr>
      </w:pPr>
      <w:r w:rsidRPr="00464FA7">
        <w:rPr>
          <w:rFonts w:cs="Arial"/>
          <w:b/>
          <w:bCs/>
          <w:szCs w:val="22"/>
          <w:lang w:eastAsia="en-US"/>
        </w:rPr>
        <w:t>REPORT DATE:</w:t>
      </w:r>
      <w:r w:rsidRPr="00464FA7">
        <w:rPr>
          <w:rFonts w:cs="Arial"/>
          <w:szCs w:val="22"/>
          <w:lang w:eastAsia="en-US"/>
        </w:rPr>
        <w:tab/>
      </w:r>
      <w:r w:rsidR="00E174C3">
        <w:rPr>
          <w:rFonts w:cs="Arial"/>
          <w:szCs w:val="22"/>
          <w:lang w:eastAsia="en-US"/>
        </w:rPr>
        <w:t>25</w:t>
      </w:r>
      <w:r w:rsidR="00B330B3" w:rsidRPr="00464FA7">
        <w:rPr>
          <w:rFonts w:cs="Arial"/>
          <w:szCs w:val="22"/>
          <w:lang w:eastAsia="en-US"/>
        </w:rPr>
        <w:t xml:space="preserve"> February</w:t>
      </w:r>
      <w:r w:rsidR="00642425" w:rsidRPr="00464FA7">
        <w:rPr>
          <w:rFonts w:cs="Arial"/>
          <w:szCs w:val="22"/>
          <w:lang w:eastAsia="en-US"/>
        </w:rPr>
        <w:t xml:space="preserve"> 202</w:t>
      </w:r>
      <w:r w:rsidR="00E174C3">
        <w:rPr>
          <w:rFonts w:cs="Arial"/>
          <w:szCs w:val="22"/>
          <w:lang w:eastAsia="en-US"/>
        </w:rPr>
        <w:t>5</w:t>
      </w:r>
    </w:p>
    <w:p w14:paraId="7809B891" w14:textId="67A89025" w:rsidR="0091708F" w:rsidRPr="0091708F" w:rsidRDefault="0091708F" w:rsidP="0091708F">
      <w:pPr>
        <w:ind w:left="2880" w:hanging="2160"/>
        <w:jc w:val="both"/>
        <w:rPr>
          <w:rFonts w:cs="Arial"/>
          <w:b/>
          <w:bCs/>
          <w:szCs w:val="22"/>
          <w:lang w:eastAsia="en-US"/>
        </w:rPr>
      </w:pPr>
      <w:r w:rsidRPr="0091708F">
        <w:rPr>
          <w:rFonts w:cs="Arial"/>
          <w:b/>
          <w:bCs/>
          <w:szCs w:val="22"/>
          <w:lang w:eastAsia="en-US"/>
        </w:rPr>
        <w:lastRenderedPageBreak/>
        <w:t xml:space="preserve">OFFICER DISCLOSURE OF INTEREST: </w:t>
      </w:r>
      <w:r w:rsidR="00997F2A">
        <w:rPr>
          <w:rFonts w:cs="Arial"/>
          <w:bCs/>
          <w:szCs w:val="22"/>
          <w:lang w:eastAsia="en-US"/>
        </w:rPr>
        <w:t>Nil</w:t>
      </w:r>
      <w:r w:rsidRPr="0091708F">
        <w:rPr>
          <w:rFonts w:cs="Arial"/>
          <w:szCs w:val="22"/>
          <w:lang w:eastAsia="en-US"/>
        </w:rPr>
        <w:tab/>
      </w:r>
      <w:r w:rsidRPr="0091708F">
        <w:rPr>
          <w:rFonts w:cs="Arial"/>
          <w:b/>
          <w:bCs/>
          <w:szCs w:val="22"/>
          <w:lang w:eastAsia="en-US"/>
        </w:rPr>
        <w:fldChar w:fldCharType="begin"/>
      </w:r>
      <w:r w:rsidRPr="0091708F">
        <w:rPr>
          <w:rFonts w:cs="Arial"/>
          <w:b/>
          <w:bCs/>
          <w:szCs w:val="22"/>
          <w:lang w:eastAsia="en-US"/>
        </w:rPr>
        <w:instrText xml:space="preserve"> FILLIN  "Disclosure of Interest" </w:instrText>
      </w:r>
      <w:r w:rsidRPr="0091708F">
        <w:rPr>
          <w:rFonts w:cs="Arial"/>
          <w:b/>
          <w:bCs/>
          <w:szCs w:val="22"/>
          <w:lang w:eastAsia="en-US"/>
        </w:rPr>
        <w:fldChar w:fldCharType="end"/>
      </w:r>
    </w:p>
    <w:p w14:paraId="27FA7BA7" w14:textId="77777777" w:rsidR="0091708F" w:rsidRPr="0091708F" w:rsidRDefault="0091708F" w:rsidP="0091708F">
      <w:pPr>
        <w:ind w:firstLine="720"/>
        <w:jc w:val="both"/>
        <w:rPr>
          <w:rFonts w:cs="Arial"/>
          <w:szCs w:val="22"/>
          <w:lang w:eastAsia="en-US"/>
        </w:rPr>
      </w:pPr>
      <w:r w:rsidRPr="0091708F">
        <w:rPr>
          <w:rFonts w:cs="Arial"/>
          <w:b/>
          <w:bCs/>
          <w:szCs w:val="22"/>
          <w:lang w:eastAsia="en-US"/>
        </w:rPr>
        <w:t xml:space="preserve">PREVIOUS MEETING REFERENCES: </w:t>
      </w:r>
      <w:r w:rsidRPr="0091708F">
        <w:rPr>
          <w:rFonts w:cs="Arial"/>
          <w:bCs/>
          <w:szCs w:val="22"/>
          <w:lang w:eastAsia="en-US"/>
        </w:rPr>
        <w:t>N/A</w:t>
      </w:r>
      <w:r w:rsidRPr="0091708F">
        <w:rPr>
          <w:rFonts w:cs="Arial"/>
          <w:szCs w:val="22"/>
          <w:lang w:eastAsia="en-US"/>
        </w:rPr>
        <w:tab/>
      </w:r>
      <w:r w:rsidRPr="0091708F">
        <w:rPr>
          <w:rFonts w:cs="Arial"/>
          <w:szCs w:val="22"/>
          <w:lang w:eastAsia="en-US"/>
        </w:rPr>
        <w:fldChar w:fldCharType="begin"/>
      </w:r>
      <w:r w:rsidRPr="0091708F">
        <w:rPr>
          <w:rFonts w:cs="Arial"/>
          <w:szCs w:val="22"/>
          <w:lang w:eastAsia="en-US"/>
        </w:rPr>
        <w:instrText xml:space="preserve"> FILLIN  "Previous Meeting References"  \* MERGEFORMAT </w:instrText>
      </w:r>
      <w:r w:rsidRPr="0091708F">
        <w:rPr>
          <w:rFonts w:cs="Arial"/>
          <w:szCs w:val="22"/>
          <w:lang w:eastAsia="en-US"/>
        </w:rPr>
        <w:fldChar w:fldCharType="end"/>
      </w:r>
    </w:p>
    <w:p w14:paraId="4F667B93" w14:textId="433CC0FB" w:rsidR="0091708F" w:rsidRPr="0091708F" w:rsidRDefault="0091708F" w:rsidP="0091708F">
      <w:pPr>
        <w:ind w:firstLine="720"/>
        <w:jc w:val="both"/>
        <w:rPr>
          <w:rFonts w:cs="Arial"/>
          <w:szCs w:val="22"/>
          <w:lang w:eastAsia="en-US"/>
        </w:rPr>
      </w:pPr>
      <w:r w:rsidRPr="0091708F">
        <w:rPr>
          <w:rFonts w:cs="Arial"/>
          <w:b/>
          <w:bCs/>
          <w:szCs w:val="22"/>
          <w:lang w:eastAsia="en-US"/>
        </w:rPr>
        <w:t>AUTHOR:</w:t>
      </w:r>
      <w:r w:rsidRPr="0091708F">
        <w:rPr>
          <w:rFonts w:cs="Arial"/>
          <w:szCs w:val="22"/>
          <w:lang w:eastAsia="en-US"/>
        </w:rPr>
        <w:tab/>
      </w:r>
      <w:r w:rsidRPr="0091708F">
        <w:rPr>
          <w:rFonts w:cs="Arial"/>
          <w:szCs w:val="22"/>
          <w:lang w:eastAsia="en-US"/>
        </w:rPr>
        <w:tab/>
      </w:r>
      <w:r w:rsidR="00997F2A">
        <w:rPr>
          <w:rFonts w:cs="Arial"/>
          <w:szCs w:val="22"/>
          <w:lang w:eastAsia="en-US"/>
        </w:rPr>
        <w:t>Bob Hoogland, Deputy</w:t>
      </w:r>
      <w:r w:rsidRPr="0091708F">
        <w:rPr>
          <w:rFonts w:cs="Arial"/>
          <w:szCs w:val="22"/>
          <w:lang w:eastAsia="en-US"/>
        </w:rPr>
        <w:t xml:space="preserve"> Chief Executive Officer </w:t>
      </w:r>
      <w:r w:rsidRPr="0091708F">
        <w:rPr>
          <w:rFonts w:cs="Arial"/>
          <w:szCs w:val="22"/>
          <w:lang w:eastAsia="en-US"/>
        </w:rPr>
        <w:fldChar w:fldCharType="begin"/>
      </w:r>
      <w:r w:rsidRPr="0091708F">
        <w:rPr>
          <w:rFonts w:cs="Arial"/>
          <w:szCs w:val="22"/>
          <w:lang w:eastAsia="en-US"/>
        </w:rPr>
        <w:instrText xml:space="preserve"> FILLIN  Author  \* MERGEFORMAT </w:instrText>
      </w:r>
      <w:r w:rsidRPr="0091708F">
        <w:rPr>
          <w:rFonts w:cs="Arial"/>
          <w:szCs w:val="22"/>
          <w:lang w:eastAsia="en-US"/>
        </w:rPr>
        <w:fldChar w:fldCharType="end"/>
      </w:r>
    </w:p>
    <w:p w14:paraId="299FA24D" w14:textId="5C67B5A1" w:rsidR="0091708F" w:rsidRPr="0002125B" w:rsidRDefault="0091708F" w:rsidP="0091708F">
      <w:pPr>
        <w:jc w:val="both"/>
        <w:rPr>
          <w:rFonts w:cs="Arial"/>
          <w:b/>
          <w:szCs w:val="22"/>
          <w:lang w:eastAsia="en-US"/>
        </w:rPr>
      </w:pPr>
      <w:r w:rsidRPr="0002125B">
        <w:rPr>
          <w:rFonts w:cs="Arial"/>
          <w:b/>
          <w:bCs/>
          <w:szCs w:val="22"/>
          <w:lang w:eastAsia="en-US"/>
        </w:rPr>
        <w:tab/>
        <w:t xml:space="preserve">ATTACHMENT: </w:t>
      </w:r>
      <w:r w:rsidRPr="0002125B">
        <w:rPr>
          <w:rFonts w:cs="Arial"/>
          <w:szCs w:val="22"/>
          <w:lang w:eastAsia="en-US"/>
        </w:rPr>
        <w:tab/>
        <w:t>20</w:t>
      </w:r>
      <w:r w:rsidR="00190490" w:rsidRPr="0002125B">
        <w:rPr>
          <w:rFonts w:cs="Arial"/>
          <w:szCs w:val="22"/>
          <w:lang w:eastAsia="en-US"/>
        </w:rPr>
        <w:t>2</w:t>
      </w:r>
      <w:r w:rsidR="00B330B3">
        <w:rPr>
          <w:rFonts w:cs="Arial"/>
          <w:szCs w:val="22"/>
          <w:lang w:eastAsia="en-US"/>
        </w:rPr>
        <w:t>4</w:t>
      </w:r>
      <w:r w:rsidRPr="0002125B">
        <w:rPr>
          <w:rFonts w:cs="Arial"/>
          <w:szCs w:val="22"/>
          <w:lang w:eastAsia="en-US"/>
        </w:rPr>
        <w:t xml:space="preserve"> </w:t>
      </w:r>
      <w:r w:rsidR="00E174C3">
        <w:rPr>
          <w:rFonts w:cs="Arial"/>
          <w:szCs w:val="22"/>
          <w:lang w:eastAsia="en-US"/>
        </w:rPr>
        <w:t>Financial Management System Review</w:t>
      </w:r>
      <w:r w:rsidRPr="0002125B">
        <w:rPr>
          <w:rFonts w:cs="Arial"/>
          <w:szCs w:val="22"/>
          <w:lang w:eastAsia="en-US"/>
        </w:rPr>
        <w:t xml:space="preserve"> </w:t>
      </w:r>
      <w:r w:rsidRPr="0002125B">
        <w:rPr>
          <w:rFonts w:cs="Arial"/>
          <w:b/>
          <w:szCs w:val="22"/>
          <w:lang w:eastAsia="en-US"/>
        </w:rPr>
        <w:fldChar w:fldCharType="begin"/>
      </w:r>
      <w:r w:rsidRPr="0002125B">
        <w:rPr>
          <w:rFonts w:cs="Arial"/>
          <w:b/>
          <w:szCs w:val="22"/>
          <w:lang w:eastAsia="en-US"/>
        </w:rPr>
        <w:instrText xml:space="preserve"> FILLIN  "Attachments - Detail or Nil"  \* MERGEFORMAT </w:instrText>
      </w:r>
      <w:r w:rsidRPr="0002125B">
        <w:rPr>
          <w:rFonts w:cs="Arial"/>
          <w:b/>
          <w:szCs w:val="22"/>
          <w:lang w:eastAsia="en-US"/>
        </w:rPr>
        <w:fldChar w:fldCharType="end"/>
      </w:r>
    </w:p>
    <w:p w14:paraId="6C222D06" w14:textId="77777777" w:rsidR="0091708F" w:rsidRPr="0091708F" w:rsidRDefault="0091708F" w:rsidP="0091708F">
      <w:pPr>
        <w:tabs>
          <w:tab w:val="left" w:pos="567"/>
          <w:tab w:val="left" w:pos="1134"/>
          <w:tab w:val="left" w:pos="1701"/>
          <w:tab w:val="right" w:pos="9638"/>
        </w:tabs>
        <w:ind w:left="1440"/>
        <w:jc w:val="both"/>
        <w:rPr>
          <w:rFonts w:cs="Arial"/>
          <w:b/>
          <w:szCs w:val="22"/>
          <w:lang w:eastAsia="en-US"/>
        </w:rPr>
      </w:pPr>
    </w:p>
    <w:p w14:paraId="76264333" w14:textId="77777777" w:rsidR="0091708F" w:rsidRPr="0091708F" w:rsidRDefault="0091708F" w:rsidP="00A07022">
      <w:pPr>
        <w:keepNext/>
        <w:ind w:left="720"/>
        <w:jc w:val="both"/>
        <w:rPr>
          <w:rFonts w:cs="Arial"/>
          <w:b/>
          <w:szCs w:val="22"/>
          <w:lang w:eastAsia="en-US"/>
        </w:rPr>
      </w:pPr>
      <w:r w:rsidRPr="0091708F">
        <w:rPr>
          <w:rFonts w:cs="Arial"/>
          <w:b/>
          <w:szCs w:val="22"/>
          <w:lang w:eastAsia="en-US"/>
        </w:rPr>
        <w:t>PURPOSE OF REPORT:</w:t>
      </w:r>
    </w:p>
    <w:p w14:paraId="744265A2" w14:textId="22FC418F" w:rsidR="00997F2A" w:rsidRPr="00015D9E" w:rsidRDefault="00997F2A" w:rsidP="00997F2A">
      <w:pPr>
        <w:tabs>
          <w:tab w:val="left" w:pos="567"/>
          <w:tab w:val="left" w:pos="1134"/>
          <w:tab w:val="left" w:pos="1701"/>
          <w:tab w:val="right" w:pos="9638"/>
        </w:tabs>
        <w:ind w:left="720"/>
        <w:jc w:val="both"/>
        <w:rPr>
          <w:rFonts w:cs="Arial"/>
          <w:szCs w:val="22"/>
        </w:rPr>
      </w:pPr>
      <w:r w:rsidRPr="00015D9E">
        <w:rPr>
          <w:rFonts w:cs="Arial"/>
          <w:szCs w:val="22"/>
        </w:rPr>
        <w:t xml:space="preserve">For the Audit Committee to review and </w:t>
      </w:r>
      <w:r>
        <w:rPr>
          <w:rFonts w:cs="Arial"/>
          <w:szCs w:val="22"/>
        </w:rPr>
        <w:t>recommend Council receive the 2024 Financial Management System Review</w:t>
      </w:r>
      <w:r w:rsidRPr="00015D9E">
        <w:rPr>
          <w:rFonts w:cs="Arial"/>
          <w:szCs w:val="22"/>
        </w:rPr>
        <w:t>.</w:t>
      </w:r>
    </w:p>
    <w:p w14:paraId="3241E09A" w14:textId="77777777" w:rsidR="00997F2A" w:rsidRPr="00015D9E" w:rsidRDefault="00997F2A" w:rsidP="00997F2A">
      <w:pPr>
        <w:tabs>
          <w:tab w:val="left" w:pos="567"/>
          <w:tab w:val="left" w:pos="1134"/>
          <w:tab w:val="left" w:pos="1701"/>
          <w:tab w:val="right" w:pos="9638"/>
        </w:tabs>
        <w:ind w:left="720"/>
        <w:jc w:val="both"/>
        <w:rPr>
          <w:rFonts w:cs="Arial"/>
          <w:szCs w:val="22"/>
        </w:rPr>
      </w:pPr>
      <w:r w:rsidRPr="00015D9E">
        <w:rPr>
          <w:rFonts w:cs="Arial"/>
          <w:szCs w:val="22"/>
        </w:rPr>
        <w:fldChar w:fldCharType="begin"/>
      </w:r>
      <w:r w:rsidRPr="00015D9E">
        <w:rPr>
          <w:rFonts w:cs="Arial"/>
          <w:szCs w:val="22"/>
        </w:rPr>
        <w:instrText xml:space="preserve"> FILLIN  "Purpose of Report"  \* MERGEFORMAT </w:instrText>
      </w:r>
      <w:r w:rsidRPr="00015D9E">
        <w:rPr>
          <w:rFonts w:cs="Arial"/>
          <w:szCs w:val="22"/>
        </w:rPr>
        <w:fldChar w:fldCharType="end"/>
      </w:r>
    </w:p>
    <w:p w14:paraId="24524B63" w14:textId="77777777" w:rsidR="00997F2A" w:rsidRPr="00015D9E" w:rsidRDefault="00997F2A" w:rsidP="00997F2A">
      <w:pPr>
        <w:ind w:left="720"/>
        <w:jc w:val="both"/>
        <w:rPr>
          <w:rFonts w:cs="Arial"/>
          <w:szCs w:val="22"/>
        </w:rPr>
      </w:pPr>
      <w:r w:rsidRPr="00015D9E">
        <w:rPr>
          <w:rFonts w:cs="Arial"/>
          <w:b/>
          <w:szCs w:val="22"/>
        </w:rPr>
        <w:t xml:space="preserve">BACKGROUND: </w:t>
      </w:r>
      <w:r w:rsidRPr="00015D9E">
        <w:rPr>
          <w:rFonts w:cs="Arial"/>
          <w:szCs w:val="22"/>
        </w:rPr>
        <w:t xml:space="preserve"> </w:t>
      </w:r>
    </w:p>
    <w:p w14:paraId="4B0AC830" w14:textId="64097D6B" w:rsidR="00997F2A" w:rsidRDefault="00997F2A" w:rsidP="00997F2A">
      <w:pPr>
        <w:ind w:left="720"/>
        <w:jc w:val="both"/>
        <w:rPr>
          <w:rFonts w:cs="Calibri"/>
          <w:color w:val="000000" w:themeColor="text1"/>
          <w:lang w:eastAsia="en-US"/>
        </w:rPr>
      </w:pPr>
      <w:r>
        <w:rPr>
          <w:rFonts w:cs="Calibri"/>
          <w:color w:val="000000" w:themeColor="text1"/>
          <w:lang w:eastAsia="en-US"/>
        </w:rPr>
        <w:t xml:space="preserve">Section 6.10 of the </w:t>
      </w:r>
      <w:r w:rsidRPr="0070314B">
        <w:rPr>
          <w:rFonts w:cs="Calibri"/>
          <w:i/>
          <w:iCs/>
          <w:color w:val="000000" w:themeColor="text1"/>
          <w:lang w:eastAsia="en-US"/>
        </w:rPr>
        <w:t>Local Government Act 1995</w:t>
      </w:r>
      <w:r>
        <w:rPr>
          <w:rFonts w:cs="Calibri"/>
          <w:color w:val="000000" w:themeColor="text1"/>
          <w:lang w:eastAsia="en-US"/>
        </w:rPr>
        <w:t xml:space="preserve"> and </w:t>
      </w:r>
      <w:r w:rsidR="0070314B">
        <w:rPr>
          <w:rFonts w:cs="Calibri"/>
          <w:color w:val="000000" w:themeColor="text1"/>
          <w:lang w:eastAsia="en-US"/>
        </w:rPr>
        <w:t>R</w:t>
      </w:r>
      <w:r>
        <w:rPr>
          <w:rFonts w:cs="Calibri"/>
          <w:color w:val="000000" w:themeColor="text1"/>
          <w:lang w:eastAsia="en-US"/>
        </w:rPr>
        <w:t xml:space="preserve">egulation 5(1) of the </w:t>
      </w:r>
      <w:r w:rsidRPr="0070314B">
        <w:rPr>
          <w:rFonts w:cs="Calibri"/>
          <w:i/>
          <w:iCs/>
          <w:color w:val="000000" w:themeColor="text1"/>
          <w:lang w:eastAsia="en-US"/>
        </w:rPr>
        <w:t xml:space="preserve">Local Government (Financial Management) Regulations 1996 </w:t>
      </w:r>
      <w:r>
        <w:rPr>
          <w:rFonts w:cs="Calibri"/>
          <w:color w:val="000000" w:themeColor="text1"/>
          <w:lang w:eastAsia="en-US"/>
        </w:rPr>
        <w:t>require t</w:t>
      </w:r>
      <w:r w:rsidRPr="006714E8">
        <w:rPr>
          <w:rFonts w:cs="Calibri"/>
          <w:color w:val="000000" w:themeColor="text1"/>
          <w:lang w:eastAsia="en-US"/>
        </w:rPr>
        <w:t>he</w:t>
      </w:r>
      <w:r w:rsidR="0070314B">
        <w:rPr>
          <w:rFonts w:cs="Calibri"/>
          <w:color w:val="000000" w:themeColor="text1"/>
          <w:lang w:eastAsia="en-US"/>
        </w:rPr>
        <w:t xml:space="preserve"> Chief Executive Officer</w:t>
      </w:r>
      <w:r w:rsidRPr="006714E8">
        <w:rPr>
          <w:rFonts w:cs="Calibri"/>
          <w:color w:val="000000" w:themeColor="text1"/>
          <w:lang w:eastAsia="en-US"/>
        </w:rPr>
        <w:t xml:space="preserve"> </w:t>
      </w:r>
      <w:r w:rsidR="0070314B">
        <w:rPr>
          <w:rFonts w:cs="Calibri"/>
          <w:color w:val="000000" w:themeColor="text1"/>
          <w:lang w:eastAsia="en-US"/>
        </w:rPr>
        <w:t>(</w:t>
      </w:r>
      <w:r w:rsidRPr="006714E8">
        <w:rPr>
          <w:rFonts w:cs="Calibri"/>
          <w:color w:val="000000" w:themeColor="text1"/>
          <w:lang w:eastAsia="en-US"/>
        </w:rPr>
        <w:t>CEO</w:t>
      </w:r>
      <w:r w:rsidR="0070314B">
        <w:rPr>
          <w:rFonts w:cs="Calibri"/>
          <w:color w:val="000000" w:themeColor="text1"/>
          <w:lang w:eastAsia="en-US"/>
        </w:rPr>
        <w:t>)</w:t>
      </w:r>
      <w:r w:rsidRPr="006714E8">
        <w:rPr>
          <w:rFonts w:cs="Calibri"/>
          <w:color w:val="000000" w:themeColor="text1"/>
          <w:lang w:eastAsia="en-US"/>
        </w:rPr>
        <w:t xml:space="preserve"> to review the appropriateness and effectiveness of a local government’s </w:t>
      </w:r>
      <w:r>
        <w:rPr>
          <w:rFonts w:cs="Calibri"/>
          <w:color w:val="000000" w:themeColor="text1"/>
          <w:lang w:eastAsia="en-US"/>
        </w:rPr>
        <w:t xml:space="preserve">financial management </w:t>
      </w:r>
      <w:r w:rsidRPr="006714E8">
        <w:rPr>
          <w:rFonts w:cs="Calibri"/>
          <w:color w:val="000000" w:themeColor="text1"/>
          <w:lang w:eastAsia="en-US"/>
        </w:rPr>
        <w:t>systems</w:t>
      </w:r>
      <w:r>
        <w:rPr>
          <w:rFonts w:cs="Calibri"/>
          <w:color w:val="000000" w:themeColor="text1"/>
          <w:lang w:eastAsia="en-US"/>
        </w:rPr>
        <w:t xml:space="preserve">. </w:t>
      </w:r>
      <w:r w:rsidRPr="006714E8">
        <w:rPr>
          <w:rFonts w:cs="Calibri"/>
          <w:color w:val="000000" w:themeColor="text1"/>
          <w:lang w:eastAsia="en-US"/>
        </w:rPr>
        <w:t xml:space="preserve"> </w:t>
      </w:r>
    </w:p>
    <w:p w14:paraId="77AEC209" w14:textId="77777777" w:rsidR="00997F2A" w:rsidRDefault="00997F2A" w:rsidP="00997F2A">
      <w:pPr>
        <w:ind w:left="720"/>
        <w:jc w:val="both"/>
        <w:rPr>
          <w:rFonts w:cs="Calibri"/>
          <w:color w:val="000000" w:themeColor="text1"/>
          <w:lang w:eastAsia="en-US"/>
        </w:rPr>
      </w:pPr>
    </w:p>
    <w:p w14:paraId="0656C2FE" w14:textId="5B1D6782" w:rsidR="00997F2A" w:rsidRDefault="00997F2A" w:rsidP="00997F2A">
      <w:pPr>
        <w:ind w:left="720"/>
        <w:jc w:val="both"/>
        <w:rPr>
          <w:rFonts w:cs="Calibri"/>
          <w:color w:val="000000" w:themeColor="text1"/>
          <w:lang w:eastAsia="en-US"/>
        </w:rPr>
      </w:pPr>
      <w:r>
        <w:rPr>
          <w:rFonts w:cs="Calibri"/>
          <w:color w:val="000000" w:themeColor="text1"/>
          <w:lang w:eastAsia="en-US"/>
        </w:rPr>
        <w:t>AMD was contracted to undertake the 2024 review and provided this report</w:t>
      </w:r>
      <w:r w:rsidR="0070314B">
        <w:rPr>
          <w:rFonts w:cs="Calibri"/>
          <w:color w:val="000000" w:themeColor="text1"/>
          <w:lang w:eastAsia="en-US"/>
        </w:rPr>
        <w:t>,</w:t>
      </w:r>
      <w:r>
        <w:rPr>
          <w:rFonts w:cs="Calibri"/>
          <w:color w:val="000000" w:themeColor="text1"/>
          <w:lang w:eastAsia="en-US"/>
        </w:rPr>
        <w:t xml:space="preserve"> which has not yet been officially reviewed by the Audit Committee or received by Council.</w:t>
      </w:r>
    </w:p>
    <w:p w14:paraId="49833728" w14:textId="77777777" w:rsidR="00997F2A" w:rsidRPr="006714E8" w:rsidRDefault="00997F2A" w:rsidP="00997F2A">
      <w:pPr>
        <w:ind w:left="720"/>
        <w:jc w:val="both"/>
        <w:rPr>
          <w:rFonts w:cs="Calibri"/>
          <w:color w:val="000000" w:themeColor="text1"/>
          <w:lang w:eastAsia="en-US"/>
        </w:rPr>
      </w:pPr>
    </w:p>
    <w:p w14:paraId="49E7CBCD" w14:textId="77777777" w:rsidR="00997F2A" w:rsidRPr="00015D9E" w:rsidRDefault="00997F2A" w:rsidP="00997F2A">
      <w:pPr>
        <w:ind w:left="720"/>
        <w:jc w:val="both"/>
        <w:rPr>
          <w:rFonts w:cs="Arial"/>
          <w:szCs w:val="22"/>
        </w:rPr>
      </w:pPr>
      <w:r w:rsidRPr="00015D9E">
        <w:rPr>
          <w:rFonts w:cs="Arial"/>
          <w:b/>
          <w:szCs w:val="22"/>
        </w:rPr>
        <w:t xml:space="preserve">COMMENT: </w:t>
      </w:r>
      <w:r w:rsidRPr="00015D9E">
        <w:rPr>
          <w:rFonts w:cs="Arial"/>
          <w:szCs w:val="22"/>
        </w:rPr>
        <w:t xml:space="preserve"> </w:t>
      </w:r>
    </w:p>
    <w:p w14:paraId="5C82623E" w14:textId="37802162" w:rsidR="00997F2A" w:rsidRDefault="00997F2A" w:rsidP="00997F2A">
      <w:pPr>
        <w:ind w:left="709"/>
        <w:jc w:val="both"/>
        <w:rPr>
          <w:rFonts w:cs="Calibri"/>
          <w:color w:val="000000" w:themeColor="text1"/>
          <w:lang w:eastAsia="en-US"/>
        </w:rPr>
      </w:pPr>
      <w:r>
        <w:rPr>
          <w:rFonts w:cs="Calibri"/>
          <w:color w:val="000000" w:themeColor="text1"/>
          <w:lang w:eastAsia="en-US"/>
        </w:rPr>
        <w:t>As required, the review comprehensively assessed financial systems in terms</w:t>
      </w:r>
      <w:r w:rsidR="0070314B">
        <w:rPr>
          <w:rFonts w:cs="Calibri"/>
          <w:color w:val="000000" w:themeColor="text1"/>
          <w:lang w:eastAsia="en-US"/>
        </w:rPr>
        <w:t xml:space="preserve"> of</w:t>
      </w:r>
      <w:r>
        <w:rPr>
          <w:rFonts w:cs="Calibri"/>
          <w:color w:val="000000" w:themeColor="text1"/>
          <w:lang w:eastAsia="en-US"/>
        </w:rPr>
        <w:t xml:space="preserve"> appropriateness, effectiveness and compliance.</w:t>
      </w:r>
    </w:p>
    <w:p w14:paraId="10FFDE83" w14:textId="77777777" w:rsidR="00997F2A" w:rsidRDefault="00997F2A" w:rsidP="00997F2A">
      <w:pPr>
        <w:ind w:left="709"/>
        <w:jc w:val="both"/>
        <w:rPr>
          <w:rFonts w:cs="Calibri"/>
          <w:color w:val="000000" w:themeColor="text1"/>
          <w:lang w:eastAsia="en-US"/>
        </w:rPr>
      </w:pPr>
    </w:p>
    <w:p w14:paraId="4307EFFA" w14:textId="173BB0EC" w:rsidR="00997F2A" w:rsidRPr="00015D9E" w:rsidRDefault="00997F2A" w:rsidP="00997F2A">
      <w:pPr>
        <w:ind w:left="709"/>
        <w:jc w:val="both"/>
        <w:rPr>
          <w:rFonts w:cs="Arial"/>
          <w:color w:val="000000" w:themeColor="text1"/>
          <w:lang w:eastAsia="en-US"/>
        </w:rPr>
      </w:pPr>
      <w:r>
        <w:rPr>
          <w:rFonts w:cs="Arial"/>
          <w:color w:val="000000" w:themeColor="text1"/>
          <w:lang w:eastAsia="en-US"/>
        </w:rPr>
        <w:t xml:space="preserve">Issues identified by the report have been </w:t>
      </w:r>
      <w:r w:rsidR="00D82659">
        <w:rPr>
          <w:rFonts w:cs="Arial"/>
          <w:color w:val="000000" w:themeColor="text1"/>
          <w:lang w:eastAsia="en-US"/>
        </w:rPr>
        <w:t>reviewed and addressed</w:t>
      </w:r>
      <w:r w:rsidR="0070314B">
        <w:rPr>
          <w:rFonts w:cs="Arial"/>
          <w:color w:val="000000" w:themeColor="text1"/>
          <w:lang w:eastAsia="en-US"/>
        </w:rPr>
        <w:t>. T</w:t>
      </w:r>
      <w:r w:rsidR="00D82659">
        <w:rPr>
          <w:rFonts w:cs="Arial"/>
          <w:color w:val="000000" w:themeColor="text1"/>
          <w:lang w:eastAsia="en-US"/>
        </w:rPr>
        <w:t>he management comments in the report indicate these measures.</w:t>
      </w:r>
    </w:p>
    <w:p w14:paraId="228E1FFD" w14:textId="77777777" w:rsidR="00997F2A" w:rsidRPr="00015D9E" w:rsidRDefault="00997F2A" w:rsidP="00997F2A">
      <w:pPr>
        <w:ind w:left="720"/>
        <w:jc w:val="both"/>
        <w:rPr>
          <w:rFonts w:cs="Arial"/>
          <w:szCs w:val="22"/>
        </w:rPr>
      </w:pPr>
    </w:p>
    <w:p w14:paraId="416E0267" w14:textId="77777777" w:rsidR="00997F2A" w:rsidRPr="00015D9E" w:rsidRDefault="00997F2A" w:rsidP="00997F2A">
      <w:pPr>
        <w:ind w:left="720"/>
        <w:jc w:val="both"/>
        <w:rPr>
          <w:rFonts w:cs="Arial"/>
          <w:szCs w:val="22"/>
        </w:rPr>
      </w:pPr>
      <w:r w:rsidRPr="00015D9E">
        <w:rPr>
          <w:rFonts w:cs="Arial"/>
          <w:b/>
          <w:szCs w:val="22"/>
        </w:rPr>
        <w:t xml:space="preserve">POLICY REQUIREMENTS: </w:t>
      </w:r>
      <w:r w:rsidRPr="00015D9E">
        <w:rPr>
          <w:rFonts w:cs="Arial"/>
          <w:szCs w:val="22"/>
        </w:rPr>
        <w:t xml:space="preserve"> </w:t>
      </w:r>
    </w:p>
    <w:p w14:paraId="345F0CEC" w14:textId="08E72ABC" w:rsidR="00997F2A" w:rsidRPr="00015D9E" w:rsidRDefault="00D82659" w:rsidP="00997F2A">
      <w:pPr>
        <w:ind w:left="720"/>
        <w:jc w:val="both"/>
        <w:rPr>
          <w:rFonts w:cs="Arial"/>
          <w:szCs w:val="22"/>
        </w:rPr>
      </w:pPr>
      <w:r>
        <w:rPr>
          <w:rFonts w:cs="Arial"/>
          <w:szCs w:val="22"/>
        </w:rPr>
        <w:t>Relevant Policies have been identified in the report.</w:t>
      </w:r>
    </w:p>
    <w:p w14:paraId="3D7F9BF7" w14:textId="77777777" w:rsidR="00997F2A" w:rsidRPr="00015D9E" w:rsidRDefault="00997F2A" w:rsidP="00997F2A">
      <w:pPr>
        <w:ind w:left="720"/>
        <w:jc w:val="both"/>
        <w:rPr>
          <w:rFonts w:cs="Arial"/>
          <w:szCs w:val="22"/>
        </w:rPr>
      </w:pPr>
      <w:r w:rsidRPr="00015D9E">
        <w:rPr>
          <w:rFonts w:cs="Arial"/>
          <w:szCs w:val="22"/>
        </w:rPr>
        <w:fldChar w:fldCharType="begin"/>
      </w:r>
      <w:r w:rsidRPr="00015D9E">
        <w:rPr>
          <w:rFonts w:cs="Arial"/>
          <w:szCs w:val="22"/>
        </w:rPr>
        <w:instrText xml:space="preserve"> FILLIN  "Policy Requirements"  \* MERGEFORMAT </w:instrText>
      </w:r>
      <w:r w:rsidRPr="00015D9E">
        <w:rPr>
          <w:rFonts w:cs="Arial"/>
          <w:szCs w:val="22"/>
        </w:rPr>
        <w:fldChar w:fldCharType="end"/>
      </w:r>
    </w:p>
    <w:p w14:paraId="638F3196" w14:textId="77777777" w:rsidR="00997F2A" w:rsidRPr="00015D9E" w:rsidRDefault="00997F2A" w:rsidP="00997F2A">
      <w:pPr>
        <w:tabs>
          <w:tab w:val="left" w:pos="567"/>
          <w:tab w:val="left" w:pos="1134"/>
          <w:tab w:val="left" w:pos="1701"/>
          <w:tab w:val="right" w:pos="9638"/>
        </w:tabs>
        <w:ind w:left="720"/>
        <w:jc w:val="both"/>
        <w:rPr>
          <w:rFonts w:cs="Arial"/>
          <w:b/>
          <w:szCs w:val="22"/>
        </w:rPr>
      </w:pPr>
      <w:r w:rsidRPr="00015D9E">
        <w:rPr>
          <w:rFonts w:cs="Arial"/>
          <w:b/>
          <w:szCs w:val="22"/>
        </w:rPr>
        <w:t>LEGISLATIVE REQUIREMENTS:</w:t>
      </w:r>
    </w:p>
    <w:p w14:paraId="66E3D589" w14:textId="77777777" w:rsidR="00D82659" w:rsidRPr="0070314B" w:rsidRDefault="00D82659" w:rsidP="00997F2A">
      <w:pPr>
        <w:ind w:left="720"/>
        <w:jc w:val="both"/>
        <w:rPr>
          <w:rFonts w:cs="Arial"/>
          <w:i/>
          <w:iCs/>
          <w:lang w:eastAsia="en-US"/>
        </w:rPr>
      </w:pPr>
      <w:r w:rsidRPr="0070314B">
        <w:rPr>
          <w:rFonts w:cs="Arial"/>
          <w:i/>
          <w:iCs/>
          <w:lang w:eastAsia="en-US"/>
        </w:rPr>
        <w:t>Local Government Act 1995</w:t>
      </w:r>
    </w:p>
    <w:p w14:paraId="2C820C2F" w14:textId="61F073E4" w:rsidR="00997F2A" w:rsidRPr="0070314B" w:rsidRDefault="00D82659" w:rsidP="00997F2A">
      <w:pPr>
        <w:tabs>
          <w:tab w:val="left" w:pos="567"/>
          <w:tab w:val="left" w:pos="1134"/>
          <w:tab w:val="left" w:pos="1701"/>
          <w:tab w:val="right" w:pos="9638"/>
        </w:tabs>
        <w:ind w:left="720"/>
        <w:jc w:val="both"/>
        <w:rPr>
          <w:rFonts w:cs="Arial"/>
          <w:i/>
          <w:iCs/>
          <w:szCs w:val="22"/>
        </w:rPr>
      </w:pPr>
      <w:r w:rsidRPr="0070314B">
        <w:rPr>
          <w:rFonts w:cs="Calibri"/>
          <w:i/>
          <w:iCs/>
          <w:color w:val="000000" w:themeColor="text1"/>
          <w:lang w:eastAsia="en-US"/>
        </w:rPr>
        <w:t>Local Government (Financial Management) Regulations 1996</w:t>
      </w:r>
    </w:p>
    <w:p w14:paraId="403F7F5D" w14:textId="77777777" w:rsidR="0070314B" w:rsidRDefault="0070314B" w:rsidP="00997F2A">
      <w:pPr>
        <w:tabs>
          <w:tab w:val="left" w:pos="567"/>
          <w:tab w:val="left" w:pos="1134"/>
          <w:tab w:val="left" w:pos="1701"/>
          <w:tab w:val="right" w:pos="9638"/>
        </w:tabs>
        <w:ind w:left="720"/>
        <w:jc w:val="both"/>
        <w:rPr>
          <w:rFonts w:cs="Arial"/>
          <w:b/>
          <w:szCs w:val="22"/>
        </w:rPr>
      </w:pPr>
    </w:p>
    <w:p w14:paraId="141A280A" w14:textId="67FF17C3" w:rsidR="00997F2A" w:rsidRPr="00015D9E" w:rsidRDefault="00997F2A" w:rsidP="00997F2A">
      <w:pPr>
        <w:tabs>
          <w:tab w:val="left" w:pos="567"/>
          <w:tab w:val="left" w:pos="1134"/>
          <w:tab w:val="left" w:pos="1701"/>
          <w:tab w:val="right" w:pos="9638"/>
        </w:tabs>
        <w:ind w:left="720"/>
        <w:jc w:val="both"/>
        <w:rPr>
          <w:rFonts w:cs="Arial"/>
          <w:b/>
          <w:szCs w:val="22"/>
        </w:rPr>
      </w:pPr>
      <w:r w:rsidRPr="00015D9E">
        <w:rPr>
          <w:rFonts w:cs="Arial"/>
          <w:b/>
          <w:szCs w:val="22"/>
        </w:rPr>
        <w:t>STRATEGIC IMPLICATIONS:</w:t>
      </w:r>
    </w:p>
    <w:p w14:paraId="4A7ECD9E" w14:textId="77777777" w:rsidR="00997F2A" w:rsidRDefault="00997F2A" w:rsidP="00997F2A">
      <w:pPr>
        <w:ind w:left="720"/>
        <w:jc w:val="both"/>
        <w:rPr>
          <w:rFonts w:cs="Arial"/>
          <w:lang w:eastAsia="en-US"/>
        </w:rPr>
      </w:pPr>
      <w:r>
        <w:rPr>
          <w:rFonts w:cs="Arial"/>
          <w:lang w:eastAsia="en-US"/>
        </w:rPr>
        <w:t>Moora Strategic Community Plan 2018-2028</w:t>
      </w:r>
    </w:p>
    <w:p w14:paraId="7DA2F2E6" w14:textId="77777777" w:rsidR="00997F2A" w:rsidRDefault="00997F2A" w:rsidP="00997F2A">
      <w:pPr>
        <w:ind w:left="720"/>
        <w:jc w:val="both"/>
        <w:rPr>
          <w:rFonts w:cs="Arial"/>
          <w:lang w:eastAsia="en-US"/>
        </w:rPr>
      </w:pPr>
    </w:p>
    <w:p w14:paraId="6F4D4CD9" w14:textId="77777777" w:rsidR="00997F2A" w:rsidRDefault="00997F2A" w:rsidP="00997F2A">
      <w:pPr>
        <w:ind w:left="720"/>
        <w:jc w:val="both"/>
        <w:rPr>
          <w:rFonts w:cs="Arial"/>
          <w:lang w:eastAsia="en-US"/>
        </w:rPr>
      </w:pPr>
      <w:r>
        <w:rPr>
          <w:rFonts w:cs="Arial"/>
          <w:lang w:eastAsia="en-US"/>
        </w:rPr>
        <w:t xml:space="preserve">This review and report assist with meeting the objective of Strategy 5.2.1: Elected Members and staff develop and implement governance processes to achieve and communicate legislative compliance </w:t>
      </w:r>
    </w:p>
    <w:p w14:paraId="038A253C" w14:textId="77777777" w:rsidR="00997F2A" w:rsidRDefault="00997F2A" w:rsidP="00997F2A">
      <w:pPr>
        <w:ind w:left="720"/>
        <w:jc w:val="both"/>
        <w:rPr>
          <w:rFonts w:cs="Arial"/>
          <w:lang w:eastAsia="en-US"/>
        </w:rPr>
      </w:pPr>
    </w:p>
    <w:p w14:paraId="65C320C6" w14:textId="77777777" w:rsidR="00997F2A" w:rsidRPr="00015D9E" w:rsidRDefault="00997F2A" w:rsidP="00997F2A">
      <w:pPr>
        <w:ind w:left="720"/>
        <w:rPr>
          <w:b/>
          <w:bCs/>
        </w:rPr>
      </w:pPr>
      <w:r w:rsidRPr="00015D9E">
        <w:rPr>
          <w:b/>
          <w:bCs/>
        </w:rPr>
        <w:t>SUSTAINABILITY IMPLICATIONS:</w:t>
      </w:r>
    </w:p>
    <w:p w14:paraId="09CD2BB1" w14:textId="77777777" w:rsidR="00997F2A" w:rsidRPr="00015D9E" w:rsidRDefault="00997F2A" w:rsidP="00997F2A">
      <w:pPr>
        <w:ind w:left="720"/>
        <w:rPr>
          <w:b/>
          <w:bCs/>
        </w:rPr>
      </w:pPr>
    </w:p>
    <w:p w14:paraId="1F11DE06" w14:textId="77777777" w:rsidR="00997F2A" w:rsidRPr="00015D9E" w:rsidRDefault="00997F2A" w:rsidP="00997F2A">
      <w:pPr>
        <w:numPr>
          <w:ilvl w:val="0"/>
          <w:numId w:val="2"/>
        </w:numPr>
        <w:ind w:hanging="731"/>
        <w:rPr>
          <w:b/>
          <w:lang w:eastAsia="en-US"/>
        </w:rPr>
      </w:pPr>
      <w:r w:rsidRPr="00015D9E">
        <w:rPr>
          <w:b/>
          <w:lang w:eastAsia="en-US"/>
        </w:rPr>
        <w:t>Environment</w:t>
      </w:r>
    </w:p>
    <w:p w14:paraId="0B7F52EA" w14:textId="77777777" w:rsidR="00997F2A" w:rsidRPr="00015D9E" w:rsidRDefault="00997F2A" w:rsidP="00997F2A">
      <w:pPr>
        <w:ind w:left="1440"/>
        <w:jc w:val="both"/>
        <w:rPr>
          <w:rFonts w:cs="Arial"/>
          <w:lang w:eastAsia="en-US"/>
        </w:rPr>
      </w:pPr>
      <w:r w:rsidRPr="00015D9E">
        <w:rPr>
          <w:rFonts w:cs="Arial"/>
          <w:lang w:eastAsia="en-US"/>
        </w:rPr>
        <w:t>There are no known significant environmental implications associated with this proposal.</w:t>
      </w:r>
    </w:p>
    <w:p w14:paraId="2E9CA078" w14:textId="77777777" w:rsidR="00997F2A" w:rsidRPr="00015D9E" w:rsidRDefault="00997F2A" w:rsidP="00997F2A">
      <w:pPr>
        <w:ind w:left="720"/>
        <w:jc w:val="both"/>
        <w:rPr>
          <w:rFonts w:cs="Arial"/>
          <w:lang w:eastAsia="en-US"/>
        </w:rPr>
      </w:pPr>
    </w:p>
    <w:p w14:paraId="49C4DDAE" w14:textId="77777777" w:rsidR="00997F2A" w:rsidRPr="00015D9E" w:rsidRDefault="00997F2A" w:rsidP="00997F2A">
      <w:pPr>
        <w:numPr>
          <w:ilvl w:val="0"/>
          <w:numId w:val="2"/>
        </w:numPr>
        <w:ind w:hanging="731"/>
        <w:rPr>
          <w:b/>
          <w:lang w:eastAsia="en-US"/>
        </w:rPr>
      </w:pPr>
      <w:r w:rsidRPr="00015D9E">
        <w:rPr>
          <w:b/>
          <w:lang w:eastAsia="en-US"/>
        </w:rPr>
        <w:t>Economic</w:t>
      </w:r>
    </w:p>
    <w:p w14:paraId="20793DFF" w14:textId="77777777" w:rsidR="00997F2A" w:rsidRPr="00015D9E" w:rsidRDefault="00997F2A" w:rsidP="00997F2A">
      <w:pPr>
        <w:ind w:left="1440"/>
        <w:jc w:val="both"/>
        <w:rPr>
          <w:rFonts w:cs="Arial"/>
          <w:lang w:eastAsia="en-US"/>
        </w:rPr>
      </w:pPr>
      <w:r w:rsidRPr="00015D9E">
        <w:rPr>
          <w:rFonts w:cs="Arial"/>
          <w:lang w:eastAsia="en-US"/>
        </w:rPr>
        <w:t>There are no known significant economic implications associated with this proposal.</w:t>
      </w:r>
    </w:p>
    <w:p w14:paraId="664C14AF" w14:textId="77777777" w:rsidR="00997F2A" w:rsidRPr="00015D9E" w:rsidRDefault="00997F2A" w:rsidP="00997F2A">
      <w:pPr>
        <w:ind w:left="720"/>
        <w:jc w:val="both"/>
        <w:rPr>
          <w:rFonts w:cs="Arial"/>
          <w:lang w:eastAsia="en-US"/>
        </w:rPr>
      </w:pPr>
    </w:p>
    <w:p w14:paraId="0FC26E7F" w14:textId="77777777" w:rsidR="00997F2A" w:rsidRPr="00015D9E" w:rsidRDefault="00997F2A" w:rsidP="00997F2A">
      <w:pPr>
        <w:numPr>
          <w:ilvl w:val="0"/>
          <w:numId w:val="2"/>
        </w:numPr>
        <w:ind w:hanging="731"/>
        <w:rPr>
          <w:b/>
          <w:lang w:eastAsia="en-US"/>
        </w:rPr>
      </w:pPr>
      <w:r w:rsidRPr="00015D9E">
        <w:rPr>
          <w:b/>
          <w:lang w:eastAsia="en-US"/>
        </w:rPr>
        <w:t>Social</w:t>
      </w:r>
    </w:p>
    <w:p w14:paraId="3115A759" w14:textId="77777777" w:rsidR="00997F2A" w:rsidRPr="00015D9E" w:rsidRDefault="00997F2A" w:rsidP="00997F2A">
      <w:pPr>
        <w:ind w:left="1440"/>
        <w:jc w:val="both"/>
        <w:rPr>
          <w:rFonts w:cs="Arial"/>
          <w:lang w:eastAsia="en-US"/>
        </w:rPr>
      </w:pPr>
      <w:r w:rsidRPr="00015D9E">
        <w:rPr>
          <w:rFonts w:cs="Arial"/>
          <w:lang w:eastAsia="en-US"/>
        </w:rPr>
        <w:t>There are no known significant social implications associated with this proposal.</w:t>
      </w:r>
    </w:p>
    <w:p w14:paraId="26C1D76D" w14:textId="77777777" w:rsidR="00997F2A" w:rsidRPr="00015D9E" w:rsidRDefault="00997F2A" w:rsidP="00997F2A">
      <w:pPr>
        <w:ind w:left="720"/>
        <w:jc w:val="both"/>
        <w:rPr>
          <w:rFonts w:cs="Arial"/>
          <w:b/>
          <w:szCs w:val="22"/>
        </w:rPr>
      </w:pPr>
    </w:p>
    <w:p w14:paraId="75723F1F" w14:textId="77777777" w:rsidR="00997F2A" w:rsidRPr="00015D9E" w:rsidRDefault="00997F2A" w:rsidP="00997F2A">
      <w:pPr>
        <w:ind w:left="720"/>
        <w:jc w:val="both"/>
        <w:rPr>
          <w:rFonts w:cs="Arial"/>
          <w:szCs w:val="22"/>
        </w:rPr>
      </w:pPr>
      <w:r w:rsidRPr="00015D9E">
        <w:rPr>
          <w:rFonts w:cs="Arial"/>
          <w:b/>
          <w:szCs w:val="22"/>
        </w:rPr>
        <w:lastRenderedPageBreak/>
        <w:t>FINANCIAL IMPLICATIONS:</w:t>
      </w:r>
    </w:p>
    <w:p w14:paraId="3AEC6FE3" w14:textId="77777777" w:rsidR="00997F2A" w:rsidRPr="00015D9E" w:rsidRDefault="00997F2A" w:rsidP="00997F2A">
      <w:pPr>
        <w:ind w:left="720"/>
        <w:jc w:val="both"/>
        <w:rPr>
          <w:rFonts w:cs="Arial"/>
          <w:szCs w:val="22"/>
        </w:rPr>
      </w:pPr>
      <w:r w:rsidRPr="00015D9E">
        <w:rPr>
          <w:rFonts w:cs="Arial"/>
          <w:szCs w:val="22"/>
        </w:rPr>
        <w:t xml:space="preserve">Nil </w:t>
      </w:r>
    </w:p>
    <w:p w14:paraId="1B8D3966" w14:textId="77777777" w:rsidR="00997F2A" w:rsidRPr="00015D9E" w:rsidRDefault="00997F2A" w:rsidP="00997F2A">
      <w:pPr>
        <w:tabs>
          <w:tab w:val="left" w:pos="567"/>
          <w:tab w:val="left" w:pos="1134"/>
          <w:tab w:val="left" w:pos="1701"/>
          <w:tab w:val="right" w:pos="9638"/>
        </w:tabs>
        <w:ind w:left="720"/>
        <w:jc w:val="both"/>
        <w:rPr>
          <w:rFonts w:cs="Arial"/>
          <w:szCs w:val="22"/>
        </w:rPr>
      </w:pPr>
    </w:p>
    <w:p w14:paraId="13DFC10B" w14:textId="77777777" w:rsidR="00997F2A" w:rsidRPr="00015D9E" w:rsidRDefault="00997F2A" w:rsidP="00B07863">
      <w:pPr>
        <w:keepNext/>
        <w:ind w:left="720"/>
        <w:rPr>
          <w:rFonts w:cs="Arial"/>
          <w:b/>
          <w:bCs/>
          <w:szCs w:val="22"/>
          <w:lang w:eastAsia="en-US"/>
        </w:rPr>
      </w:pPr>
      <w:r w:rsidRPr="00015D9E">
        <w:rPr>
          <w:rFonts w:cs="Arial"/>
          <w:b/>
          <w:bCs/>
          <w:szCs w:val="22"/>
          <w:lang w:eastAsia="en-US"/>
        </w:rPr>
        <w:t>VOTING REQUIREMENTS:</w:t>
      </w:r>
    </w:p>
    <w:p w14:paraId="09FD8550" w14:textId="77777777" w:rsidR="00997F2A" w:rsidRPr="00015D9E" w:rsidRDefault="00997F2A" w:rsidP="00997F2A">
      <w:pPr>
        <w:ind w:left="720"/>
        <w:rPr>
          <w:szCs w:val="22"/>
          <w:lang w:eastAsia="en-US"/>
        </w:rPr>
      </w:pPr>
      <w:r w:rsidRPr="00015D9E">
        <w:rPr>
          <w:szCs w:val="22"/>
          <w:lang w:eastAsia="en-US"/>
        </w:rPr>
        <w:t xml:space="preserve">Simple Majority Required </w:t>
      </w:r>
    </w:p>
    <w:p w14:paraId="5DEFF805" w14:textId="77777777" w:rsidR="00997F2A" w:rsidRDefault="00997F2A" w:rsidP="00997F2A">
      <w:pPr>
        <w:ind w:left="720"/>
        <w:rPr>
          <w:b/>
          <w:bCs/>
          <w:szCs w:val="22"/>
          <w:lang w:eastAsia="en-US"/>
        </w:rPr>
      </w:pPr>
    </w:p>
    <w:p w14:paraId="5A0ACD3A" w14:textId="54C417A3" w:rsidR="00997F2A" w:rsidRPr="00015D9E" w:rsidRDefault="00A07022" w:rsidP="00997F2A">
      <w:pPr>
        <w:pBdr>
          <w:top w:val="single" w:sz="4" w:space="1" w:color="auto"/>
          <w:left w:val="single" w:sz="4" w:space="31" w:color="auto"/>
          <w:bottom w:val="single" w:sz="4" w:space="1" w:color="auto"/>
          <w:right w:val="single" w:sz="4" w:space="4" w:color="auto"/>
        </w:pBdr>
        <w:tabs>
          <w:tab w:val="left" w:pos="567"/>
          <w:tab w:val="left" w:pos="1134"/>
          <w:tab w:val="left" w:pos="1701"/>
          <w:tab w:val="right" w:pos="9638"/>
        </w:tabs>
        <w:ind w:left="720"/>
        <w:jc w:val="both"/>
        <w:rPr>
          <w:rFonts w:cs="Arial"/>
          <w:b/>
          <w:szCs w:val="22"/>
          <w:lang w:eastAsia="en-US"/>
        </w:rPr>
      </w:pPr>
      <w:r>
        <w:rPr>
          <w:rFonts w:cs="Arial"/>
          <w:b/>
          <w:szCs w:val="22"/>
          <w:lang w:eastAsia="en-US"/>
        </w:rPr>
        <w:t xml:space="preserve">COMMITTEE </w:t>
      </w:r>
      <w:r w:rsidR="00FC746F">
        <w:rPr>
          <w:rFonts w:cs="Arial"/>
          <w:b/>
          <w:szCs w:val="22"/>
          <w:lang w:eastAsia="en-US"/>
        </w:rPr>
        <w:t>RESOLUTION</w:t>
      </w:r>
    </w:p>
    <w:p w14:paraId="6B701C1C" w14:textId="77777777" w:rsidR="00997F2A" w:rsidRPr="00015D9E" w:rsidRDefault="00997F2A" w:rsidP="00997F2A">
      <w:pPr>
        <w:ind w:left="720"/>
        <w:jc w:val="both"/>
        <w:rPr>
          <w:rFonts w:cs="Arial"/>
          <w:b/>
          <w:szCs w:val="22"/>
          <w:lang w:eastAsia="en-US"/>
        </w:rPr>
      </w:pPr>
    </w:p>
    <w:p w14:paraId="46F3498B" w14:textId="5E647F09" w:rsidR="00997F2A" w:rsidRDefault="00A07022" w:rsidP="00997F2A">
      <w:pPr>
        <w:ind w:left="720"/>
        <w:jc w:val="both"/>
      </w:pPr>
      <w:r>
        <w:rPr>
          <w:rFonts w:cs="Arial"/>
          <w:b/>
          <w:bCs/>
          <w:i/>
          <w:iCs/>
          <w:lang w:eastAsia="en-US"/>
        </w:rPr>
        <w:t>42/25 Moved Cr Clydesdale-Gebert, seconded Cr Dugan, t</w:t>
      </w:r>
      <w:r w:rsidR="00997F2A" w:rsidRPr="00760BD9">
        <w:rPr>
          <w:rFonts w:cs="Arial"/>
          <w:b/>
          <w:bCs/>
          <w:i/>
          <w:iCs/>
          <w:lang w:eastAsia="en-US"/>
        </w:rPr>
        <w:t xml:space="preserve">hat </w:t>
      </w:r>
      <w:r w:rsidR="00997F2A">
        <w:rPr>
          <w:rFonts w:cs="Arial"/>
          <w:b/>
          <w:i/>
          <w:lang w:eastAsia="en-US"/>
        </w:rPr>
        <w:t xml:space="preserve">the Audit Committee note the </w:t>
      </w:r>
      <w:r w:rsidR="00E03FAD">
        <w:rPr>
          <w:rFonts w:cs="Arial"/>
          <w:b/>
          <w:i/>
          <w:lang w:eastAsia="en-US"/>
        </w:rPr>
        <w:t>2024 Financial Management System Review</w:t>
      </w:r>
      <w:r w:rsidR="00997F2A">
        <w:rPr>
          <w:rFonts w:cs="Arial"/>
          <w:b/>
          <w:i/>
          <w:lang w:eastAsia="en-US"/>
        </w:rPr>
        <w:t xml:space="preserve"> report</w:t>
      </w:r>
      <w:r w:rsidR="0070314B">
        <w:rPr>
          <w:rFonts w:cs="Arial"/>
          <w:b/>
          <w:i/>
          <w:lang w:eastAsia="en-US"/>
        </w:rPr>
        <w:t>,</w:t>
      </w:r>
      <w:r w:rsidR="00997F2A">
        <w:rPr>
          <w:rFonts w:cs="Arial"/>
          <w:b/>
          <w:i/>
          <w:lang w:eastAsia="en-US"/>
        </w:rPr>
        <w:t xml:space="preserve"> and recommend that Council receive the report.</w:t>
      </w:r>
    </w:p>
    <w:p w14:paraId="1F5AED04" w14:textId="77777777" w:rsidR="00AC0D2C" w:rsidRDefault="00AC0D2C" w:rsidP="00AC0D2C">
      <w:pPr>
        <w:ind w:left="720"/>
        <w:jc w:val="both"/>
        <w:rPr>
          <w:rFonts w:cs="Arial"/>
          <w:b/>
          <w:bCs/>
          <w:i/>
          <w:lang w:eastAsia="en-US"/>
        </w:rPr>
      </w:pPr>
    </w:p>
    <w:p w14:paraId="7E438432" w14:textId="77777777" w:rsidR="00AC0D2C" w:rsidRDefault="00AC0D2C" w:rsidP="00AC0D2C">
      <w:pPr>
        <w:ind w:left="720"/>
        <w:jc w:val="both"/>
        <w:rPr>
          <w:rFonts w:cs="Arial"/>
          <w:b/>
          <w:bCs/>
          <w:iCs/>
          <w:lang w:eastAsia="en-US"/>
        </w:rPr>
      </w:pPr>
      <w:r>
        <w:rPr>
          <w:rFonts w:cs="Arial"/>
          <w:b/>
          <w:bCs/>
          <w:iCs/>
          <w:lang w:eastAsia="en-US"/>
        </w:rPr>
        <w:tab/>
      </w:r>
      <w:r>
        <w:rPr>
          <w:rFonts w:cs="Arial"/>
          <w:b/>
          <w:bCs/>
          <w:iCs/>
          <w:lang w:eastAsia="en-US"/>
        </w:rPr>
        <w:tab/>
      </w:r>
      <w:r>
        <w:rPr>
          <w:rFonts w:cs="Arial"/>
          <w:b/>
          <w:bCs/>
          <w:iCs/>
          <w:lang w:eastAsia="en-US"/>
        </w:rPr>
        <w:tab/>
      </w:r>
      <w:r>
        <w:rPr>
          <w:rFonts w:cs="Arial"/>
          <w:b/>
          <w:bCs/>
          <w:iCs/>
          <w:lang w:eastAsia="en-US"/>
        </w:rPr>
        <w:tab/>
      </w:r>
      <w:r>
        <w:rPr>
          <w:rFonts w:cs="Arial"/>
          <w:b/>
          <w:bCs/>
          <w:iCs/>
          <w:lang w:eastAsia="en-US"/>
        </w:rPr>
        <w:tab/>
      </w:r>
      <w:r>
        <w:rPr>
          <w:rFonts w:cs="Arial"/>
          <w:b/>
          <w:bCs/>
          <w:iCs/>
          <w:lang w:eastAsia="en-US"/>
        </w:rPr>
        <w:tab/>
      </w:r>
      <w:r>
        <w:rPr>
          <w:rFonts w:cs="Arial"/>
          <w:b/>
          <w:bCs/>
          <w:iCs/>
          <w:lang w:eastAsia="en-US"/>
        </w:rPr>
        <w:tab/>
      </w:r>
      <w:r>
        <w:rPr>
          <w:rFonts w:cs="Arial"/>
          <w:b/>
          <w:bCs/>
          <w:iCs/>
          <w:lang w:eastAsia="en-US"/>
        </w:rPr>
        <w:tab/>
      </w:r>
      <w:r>
        <w:rPr>
          <w:rFonts w:cs="Arial"/>
          <w:b/>
          <w:bCs/>
          <w:iCs/>
          <w:lang w:eastAsia="en-US"/>
        </w:rPr>
        <w:tab/>
      </w:r>
      <w:r>
        <w:rPr>
          <w:rFonts w:cs="Arial"/>
          <w:b/>
          <w:bCs/>
          <w:iCs/>
          <w:lang w:eastAsia="en-US"/>
        </w:rPr>
        <w:tab/>
        <w:t>CARRIED</w:t>
      </w:r>
      <w:r>
        <w:rPr>
          <w:rFonts w:cs="Arial"/>
          <w:b/>
          <w:bCs/>
          <w:iCs/>
          <w:lang w:eastAsia="en-US"/>
        </w:rPr>
        <w:tab/>
        <w:t>7/0</w:t>
      </w:r>
    </w:p>
    <w:p w14:paraId="7F3378E2" w14:textId="77777777" w:rsidR="00AC0D2C" w:rsidRPr="00A07022" w:rsidRDefault="00AC0D2C" w:rsidP="00AC0D2C">
      <w:pPr>
        <w:ind w:firstLine="720"/>
        <w:jc w:val="both"/>
        <w:rPr>
          <w:rFonts w:cs="Arial"/>
          <w:bCs/>
          <w:sz w:val="20"/>
          <w:szCs w:val="20"/>
          <w:lang w:eastAsia="en-US"/>
        </w:rPr>
      </w:pPr>
      <w:r w:rsidRPr="00A07022">
        <w:rPr>
          <w:rFonts w:cs="Arial"/>
          <w:bCs/>
          <w:sz w:val="20"/>
          <w:szCs w:val="20"/>
          <w:lang w:eastAsia="en-US"/>
        </w:rPr>
        <w:t>FOR: Crs</w:t>
      </w:r>
      <w:r>
        <w:rPr>
          <w:rFonts w:cs="Arial"/>
          <w:bCs/>
          <w:sz w:val="20"/>
          <w:szCs w:val="20"/>
          <w:lang w:eastAsia="en-US"/>
        </w:rPr>
        <w:t xml:space="preserve"> Seymour</w:t>
      </w:r>
      <w:r w:rsidRPr="00A07022">
        <w:rPr>
          <w:rFonts w:cs="Arial"/>
          <w:bCs/>
          <w:sz w:val="20"/>
          <w:szCs w:val="20"/>
          <w:lang w:eastAsia="en-US"/>
        </w:rPr>
        <w:t xml:space="preserve">, </w:t>
      </w:r>
      <w:r>
        <w:rPr>
          <w:rFonts w:cs="Arial"/>
          <w:bCs/>
          <w:sz w:val="20"/>
          <w:szCs w:val="20"/>
          <w:lang w:eastAsia="en-US"/>
        </w:rPr>
        <w:t xml:space="preserve">Hamilton, </w:t>
      </w:r>
      <w:r w:rsidRPr="00A07022">
        <w:rPr>
          <w:rFonts w:cs="Arial"/>
          <w:bCs/>
          <w:sz w:val="20"/>
          <w:szCs w:val="20"/>
          <w:lang w:eastAsia="en-US"/>
        </w:rPr>
        <w:t>Clydesdale-Gebert, Dugan</w:t>
      </w:r>
      <w:r>
        <w:rPr>
          <w:rFonts w:cs="Arial"/>
          <w:bCs/>
          <w:sz w:val="20"/>
          <w:szCs w:val="20"/>
          <w:lang w:eastAsia="en-US"/>
        </w:rPr>
        <w:t>,</w:t>
      </w:r>
      <w:r w:rsidRPr="00A07022">
        <w:rPr>
          <w:rFonts w:cs="Arial"/>
          <w:bCs/>
          <w:sz w:val="20"/>
          <w:szCs w:val="20"/>
          <w:lang w:eastAsia="en-US"/>
        </w:rPr>
        <w:t xml:space="preserve"> Gilbert, </w:t>
      </w:r>
      <w:r>
        <w:rPr>
          <w:rFonts w:cs="Arial"/>
          <w:bCs/>
          <w:sz w:val="20"/>
          <w:szCs w:val="20"/>
          <w:lang w:eastAsia="en-US"/>
        </w:rPr>
        <w:t xml:space="preserve">James </w:t>
      </w:r>
      <w:r w:rsidRPr="00A07022">
        <w:rPr>
          <w:rFonts w:cs="Arial"/>
          <w:bCs/>
          <w:sz w:val="20"/>
          <w:szCs w:val="20"/>
          <w:lang w:eastAsia="en-US"/>
        </w:rPr>
        <w:t xml:space="preserve">and </w:t>
      </w:r>
      <w:r>
        <w:rPr>
          <w:rFonts w:cs="Arial"/>
          <w:bCs/>
          <w:sz w:val="20"/>
          <w:szCs w:val="20"/>
          <w:lang w:eastAsia="en-US"/>
        </w:rPr>
        <w:t>Phillips.</w:t>
      </w:r>
    </w:p>
    <w:p w14:paraId="74B166B7" w14:textId="26A9C2D2" w:rsidR="00AC0D2C" w:rsidRPr="00A07022" w:rsidRDefault="00AC0D2C" w:rsidP="00AC0D2C">
      <w:pPr>
        <w:ind w:firstLine="720"/>
        <w:jc w:val="both"/>
        <w:rPr>
          <w:rFonts w:cs="Arial"/>
          <w:bCs/>
          <w:sz w:val="20"/>
          <w:szCs w:val="20"/>
          <w:lang w:eastAsia="en-US"/>
        </w:rPr>
      </w:pPr>
      <w:r w:rsidRPr="00A07022">
        <w:rPr>
          <w:rFonts w:cs="Arial"/>
          <w:bCs/>
          <w:sz w:val="20"/>
          <w:szCs w:val="20"/>
          <w:lang w:eastAsia="en-US"/>
        </w:rPr>
        <w:t>AGAINST: Nil</w:t>
      </w:r>
      <w:r w:rsidR="00914CE9">
        <w:rPr>
          <w:rFonts w:cs="Arial"/>
          <w:bCs/>
          <w:sz w:val="20"/>
          <w:szCs w:val="20"/>
          <w:lang w:eastAsia="en-US"/>
        </w:rPr>
        <w:t>.</w:t>
      </w:r>
    </w:p>
    <w:p w14:paraId="431F3072" w14:textId="77777777" w:rsidR="00AC0D2C" w:rsidRDefault="00AC0D2C" w:rsidP="000E4314">
      <w:pPr>
        <w:ind w:left="720" w:hanging="720"/>
        <w:rPr>
          <w:rFonts w:cs="Arial"/>
          <w:b/>
          <w:lang w:eastAsia="en-US"/>
        </w:rPr>
      </w:pPr>
    </w:p>
    <w:p w14:paraId="491FC1B3" w14:textId="74662B19" w:rsidR="00491391" w:rsidRPr="0070314B" w:rsidRDefault="00491391" w:rsidP="001A7714">
      <w:pPr>
        <w:keepNext/>
        <w:keepLines/>
        <w:numPr>
          <w:ilvl w:val="1"/>
          <w:numId w:val="1"/>
        </w:numPr>
        <w:ind w:left="709"/>
        <w:jc w:val="both"/>
        <w:outlineLvl w:val="1"/>
        <w:rPr>
          <w:rFonts w:eastAsiaTheme="majorEastAsia" w:cstheme="majorBidi"/>
          <w:b/>
          <w:bCs/>
          <w:color w:val="000000" w:themeColor="text1"/>
          <w:lang w:eastAsia="en-US"/>
        </w:rPr>
      </w:pPr>
      <w:bookmarkStart w:id="11" w:name="_Toc132705199"/>
      <w:bookmarkStart w:id="12" w:name="_Toc161746576"/>
      <w:bookmarkStart w:id="13" w:name="_Toc216099392"/>
      <w:r w:rsidRPr="0070314B">
        <w:rPr>
          <w:rFonts w:eastAsiaTheme="majorEastAsia" w:cstheme="majorBidi"/>
          <w:b/>
          <w:bCs/>
          <w:color w:val="000000" w:themeColor="text1"/>
          <w:lang w:eastAsia="en-US"/>
        </w:rPr>
        <w:t>ANNUAL FINANCIAL REPORT AND INDEPENDENT AUDIT REPORT FOR THE YEAR ENDED</w:t>
      </w:r>
      <w:r w:rsidRPr="0070314B">
        <w:rPr>
          <w:rFonts w:eastAsiaTheme="majorEastAsia"/>
        </w:rPr>
        <w:t xml:space="preserve"> </w:t>
      </w:r>
      <w:r w:rsidRPr="0070314B">
        <w:rPr>
          <w:rFonts w:eastAsiaTheme="majorEastAsia" w:cstheme="majorBidi"/>
          <w:b/>
          <w:bCs/>
          <w:color w:val="000000" w:themeColor="text1"/>
          <w:lang w:eastAsia="en-US"/>
        </w:rPr>
        <w:t xml:space="preserve"> 30</w:t>
      </w:r>
      <w:r w:rsidR="00914CE9">
        <w:rPr>
          <w:rFonts w:eastAsiaTheme="majorEastAsia" w:cstheme="majorBidi"/>
          <w:b/>
          <w:bCs/>
          <w:color w:val="000000" w:themeColor="text1"/>
          <w:lang w:eastAsia="en-US"/>
        </w:rPr>
        <w:t> </w:t>
      </w:r>
      <w:r w:rsidRPr="0070314B">
        <w:rPr>
          <w:rFonts w:eastAsiaTheme="majorEastAsia" w:cstheme="majorBidi"/>
          <w:b/>
          <w:bCs/>
          <w:color w:val="000000" w:themeColor="text1"/>
          <w:lang w:eastAsia="en-US"/>
        </w:rPr>
        <w:t>JUNE</w:t>
      </w:r>
      <w:r w:rsidR="00914CE9">
        <w:rPr>
          <w:rFonts w:eastAsiaTheme="majorEastAsia" w:cstheme="majorBidi"/>
          <w:b/>
          <w:bCs/>
          <w:color w:val="000000" w:themeColor="text1"/>
          <w:lang w:eastAsia="en-US"/>
        </w:rPr>
        <w:t> </w:t>
      </w:r>
      <w:r w:rsidRPr="0070314B">
        <w:rPr>
          <w:rFonts w:eastAsiaTheme="majorEastAsia" w:cstheme="majorBidi"/>
          <w:b/>
          <w:bCs/>
          <w:color w:val="000000" w:themeColor="text1"/>
          <w:lang w:eastAsia="en-US"/>
        </w:rPr>
        <w:t>202</w:t>
      </w:r>
      <w:bookmarkEnd w:id="11"/>
      <w:bookmarkEnd w:id="12"/>
      <w:r w:rsidR="00431A4F" w:rsidRPr="0070314B">
        <w:rPr>
          <w:rFonts w:eastAsiaTheme="majorEastAsia" w:cstheme="majorBidi"/>
          <w:b/>
          <w:bCs/>
          <w:color w:val="000000" w:themeColor="text1"/>
          <w:lang w:eastAsia="en-US"/>
        </w:rPr>
        <w:t>5</w:t>
      </w:r>
      <w:bookmarkEnd w:id="13"/>
    </w:p>
    <w:p w14:paraId="6256D5B4" w14:textId="77777777" w:rsidR="00491391" w:rsidRDefault="00491391" w:rsidP="00491391">
      <w:pPr>
        <w:ind w:left="2977" w:hanging="2257"/>
        <w:jc w:val="both"/>
        <w:rPr>
          <w:rFonts w:cs="Arial"/>
          <w:b/>
          <w:bCs/>
          <w:szCs w:val="22"/>
        </w:rPr>
      </w:pPr>
    </w:p>
    <w:p w14:paraId="385146E3" w14:textId="54A137BF" w:rsidR="00491391" w:rsidRPr="007A133B" w:rsidRDefault="00491391" w:rsidP="00B330B3">
      <w:pPr>
        <w:ind w:left="2977" w:hanging="2257"/>
        <w:jc w:val="both"/>
        <w:rPr>
          <w:rFonts w:cs="Arial"/>
          <w:b/>
          <w:bCs/>
          <w:szCs w:val="22"/>
        </w:rPr>
      </w:pPr>
      <w:r w:rsidRPr="007A133B">
        <w:rPr>
          <w:rFonts w:cs="Arial"/>
          <w:b/>
          <w:bCs/>
          <w:szCs w:val="22"/>
        </w:rPr>
        <w:t>FILE REFERENCE:</w:t>
      </w:r>
      <w:r w:rsidRPr="007A133B">
        <w:rPr>
          <w:rFonts w:cs="Arial"/>
          <w:bCs/>
          <w:szCs w:val="22"/>
        </w:rPr>
        <w:t xml:space="preserve"> </w:t>
      </w:r>
      <w:r w:rsidRPr="007A133B">
        <w:rPr>
          <w:rFonts w:cs="Arial"/>
          <w:bCs/>
          <w:szCs w:val="22"/>
        </w:rPr>
        <w:tab/>
      </w:r>
      <w:r w:rsidRPr="00B330B3">
        <w:rPr>
          <w:rFonts w:cs="Arial"/>
          <w:bCs/>
          <w:szCs w:val="22"/>
        </w:rPr>
        <w:t>F/AUD</w:t>
      </w:r>
      <w:r w:rsidR="00B330B3" w:rsidRPr="00B330B3">
        <w:rPr>
          <w:rFonts w:cs="Arial"/>
          <w:bCs/>
          <w:szCs w:val="22"/>
        </w:rPr>
        <w:t>1</w:t>
      </w:r>
      <w:r w:rsidRPr="00B330B3">
        <w:rPr>
          <w:rFonts w:cs="Arial"/>
          <w:bCs/>
          <w:szCs w:val="22"/>
        </w:rPr>
        <w:t>-3</w:t>
      </w:r>
      <w:r w:rsidRPr="007A133B">
        <w:rPr>
          <w:rFonts w:cs="Arial"/>
          <w:b/>
          <w:bCs/>
          <w:szCs w:val="22"/>
        </w:rPr>
        <w:tab/>
      </w:r>
      <w:r w:rsidRPr="007A133B">
        <w:rPr>
          <w:rFonts w:cs="Arial"/>
          <w:b/>
          <w:bCs/>
          <w:szCs w:val="22"/>
        </w:rPr>
        <w:fldChar w:fldCharType="begin"/>
      </w:r>
      <w:r w:rsidRPr="007A133B">
        <w:rPr>
          <w:rFonts w:cs="Arial"/>
          <w:b/>
          <w:bCs/>
          <w:szCs w:val="22"/>
        </w:rPr>
        <w:instrText xml:space="preserve"> FILLIN  "File Reference"  \* MERGEFORMAT </w:instrText>
      </w:r>
      <w:r w:rsidRPr="007A133B">
        <w:rPr>
          <w:rFonts w:cs="Arial"/>
          <w:b/>
          <w:bCs/>
          <w:szCs w:val="22"/>
        </w:rPr>
        <w:fldChar w:fldCharType="end"/>
      </w:r>
    </w:p>
    <w:p w14:paraId="21194CE8" w14:textId="023A8898" w:rsidR="00491391" w:rsidRPr="007A133B" w:rsidRDefault="00491391" w:rsidP="00B330B3">
      <w:pPr>
        <w:ind w:left="2977" w:hanging="2257"/>
        <w:jc w:val="both"/>
        <w:rPr>
          <w:rFonts w:cs="Arial"/>
          <w:szCs w:val="22"/>
        </w:rPr>
      </w:pPr>
      <w:r w:rsidRPr="007A133B">
        <w:rPr>
          <w:rFonts w:cs="Arial"/>
          <w:b/>
          <w:bCs/>
          <w:szCs w:val="22"/>
        </w:rPr>
        <w:t xml:space="preserve">REPORT DATE: </w:t>
      </w:r>
      <w:r w:rsidRPr="007A133B">
        <w:rPr>
          <w:rFonts w:cs="Arial"/>
          <w:bCs/>
          <w:szCs w:val="22"/>
        </w:rPr>
        <w:t xml:space="preserve"> </w:t>
      </w:r>
      <w:r w:rsidRPr="007A133B">
        <w:rPr>
          <w:rFonts w:cs="Arial"/>
          <w:bCs/>
          <w:szCs w:val="22"/>
        </w:rPr>
        <w:tab/>
      </w:r>
      <w:r w:rsidR="006F63D2">
        <w:rPr>
          <w:rFonts w:cs="Arial"/>
          <w:szCs w:val="22"/>
        </w:rPr>
        <w:t>01 December 2025</w:t>
      </w:r>
    </w:p>
    <w:p w14:paraId="62A81CF9" w14:textId="77777777" w:rsidR="00491391" w:rsidRPr="0095143E" w:rsidRDefault="00491391" w:rsidP="00B330B3">
      <w:pPr>
        <w:tabs>
          <w:tab w:val="left" w:pos="4320"/>
          <w:tab w:val="left" w:pos="4500"/>
          <w:tab w:val="right" w:pos="9638"/>
        </w:tabs>
        <w:ind w:left="2977" w:hanging="2257"/>
        <w:jc w:val="both"/>
        <w:rPr>
          <w:rFonts w:cs="Arial"/>
          <w:szCs w:val="22"/>
        </w:rPr>
      </w:pPr>
      <w:r w:rsidRPr="0095143E">
        <w:rPr>
          <w:rFonts w:cs="Arial"/>
          <w:b/>
          <w:bCs/>
          <w:szCs w:val="22"/>
        </w:rPr>
        <w:t xml:space="preserve">OFFICER DISCLOSURE OF INTEREST: </w:t>
      </w:r>
      <w:r w:rsidRPr="0095143E">
        <w:rPr>
          <w:rFonts w:cs="Arial"/>
          <w:szCs w:val="22"/>
        </w:rPr>
        <w:t>Nil</w:t>
      </w:r>
      <w:r w:rsidRPr="0095143E">
        <w:rPr>
          <w:rFonts w:cs="Arial"/>
          <w:szCs w:val="22"/>
        </w:rPr>
        <w:fldChar w:fldCharType="begin"/>
      </w:r>
      <w:r w:rsidRPr="0095143E">
        <w:rPr>
          <w:rFonts w:cs="Arial"/>
          <w:szCs w:val="22"/>
        </w:rPr>
        <w:instrText xml:space="preserve"> FILLIN  "Disclosure of Interest" </w:instrText>
      </w:r>
      <w:r w:rsidRPr="0095143E">
        <w:rPr>
          <w:rFonts w:cs="Arial"/>
          <w:szCs w:val="22"/>
        </w:rPr>
        <w:fldChar w:fldCharType="end"/>
      </w:r>
    </w:p>
    <w:p w14:paraId="666C5B3D" w14:textId="77777777" w:rsidR="00491391" w:rsidRPr="0095143E" w:rsidRDefault="00491391" w:rsidP="00B330B3">
      <w:pPr>
        <w:tabs>
          <w:tab w:val="left" w:pos="4320"/>
          <w:tab w:val="left" w:pos="4500"/>
          <w:tab w:val="right" w:pos="9638"/>
        </w:tabs>
        <w:ind w:left="2977" w:hanging="2257"/>
        <w:jc w:val="both"/>
        <w:rPr>
          <w:rFonts w:cs="Arial"/>
          <w:szCs w:val="22"/>
        </w:rPr>
      </w:pPr>
      <w:r w:rsidRPr="0095143E">
        <w:rPr>
          <w:rFonts w:cs="Arial"/>
          <w:b/>
          <w:bCs/>
          <w:szCs w:val="22"/>
        </w:rPr>
        <w:t xml:space="preserve">PREVIOUS MEETING REFERENCES: </w:t>
      </w:r>
      <w:r w:rsidRPr="0095143E">
        <w:rPr>
          <w:rFonts w:cs="Arial"/>
          <w:bCs/>
          <w:szCs w:val="22"/>
        </w:rPr>
        <w:t>Nil</w:t>
      </w:r>
    </w:p>
    <w:p w14:paraId="65F52ABE" w14:textId="7F297FA7" w:rsidR="00491391" w:rsidRPr="0095143E" w:rsidRDefault="00491391" w:rsidP="00B330B3">
      <w:pPr>
        <w:ind w:left="2977" w:hanging="2257"/>
        <w:jc w:val="both"/>
        <w:rPr>
          <w:rFonts w:cs="Arial"/>
          <w:b/>
          <w:bCs/>
          <w:szCs w:val="22"/>
        </w:rPr>
      </w:pPr>
      <w:r w:rsidRPr="0063334E">
        <w:rPr>
          <w:rFonts w:cs="Arial"/>
          <w:b/>
          <w:bCs/>
          <w:szCs w:val="22"/>
        </w:rPr>
        <w:t xml:space="preserve">AUTHOR: </w:t>
      </w:r>
      <w:r w:rsidRPr="0063334E">
        <w:rPr>
          <w:rFonts w:cs="Arial"/>
          <w:bCs/>
          <w:szCs w:val="22"/>
        </w:rPr>
        <w:t xml:space="preserve"> </w:t>
      </w:r>
      <w:r w:rsidRPr="0063334E">
        <w:rPr>
          <w:rFonts w:cs="Arial"/>
          <w:color w:val="0000FF"/>
          <w:szCs w:val="22"/>
        </w:rPr>
        <w:tab/>
      </w:r>
      <w:r w:rsidRPr="0063334E">
        <w:rPr>
          <w:rFonts w:cs="Arial"/>
          <w:szCs w:val="22"/>
        </w:rPr>
        <w:t xml:space="preserve">Gavin Robins, Chief Executive Officer </w:t>
      </w:r>
      <w:r w:rsidR="0070314B">
        <w:rPr>
          <w:rFonts w:cs="Arial"/>
          <w:szCs w:val="22"/>
        </w:rPr>
        <w:t>and</w:t>
      </w:r>
      <w:r w:rsidR="009F0733" w:rsidRPr="0063334E">
        <w:rPr>
          <w:rFonts w:cs="Arial"/>
          <w:szCs w:val="22"/>
        </w:rPr>
        <w:t xml:space="preserve"> Travis Bate, RSM Australia </w:t>
      </w:r>
      <w:r w:rsidRPr="0063334E">
        <w:rPr>
          <w:rFonts w:cs="Arial"/>
          <w:b/>
          <w:bCs/>
          <w:szCs w:val="22"/>
        </w:rPr>
        <w:fldChar w:fldCharType="begin"/>
      </w:r>
      <w:r w:rsidRPr="0063334E">
        <w:rPr>
          <w:rFonts w:cs="Arial"/>
          <w:b/>
          <w:bCs/>
          <w:szCs w:val="22"/>
        </w:rPr>
        <w:instrText xml:space="preserve"> FILLIN  Author  \* MERGEFORMAT </w:instrText>
      </w:r>
      <w:r w:rsidRPr="0063334E">
        <w:rPr>
          <w:rFonts w:cs="Arial"/>
          <w:b/>
          <w:bCs/>
          <w:szCs w:val="22"/>
        </w:rPr>
        <w:fldChar w:fldCharType="end"/>
      </w:r>
    </w:p>
    <w:p w14:paraId="0975B755" w14:textId="042BCA98" w:rsidR="00491391" w:rsidRPr="0095143E" w:rsidRDefault="00491391" w:rsidP="00B330B3">
      <w:pPr>
        <w:ind w:left="2977" w:hanging="2257"/>
        <w:jc w:val="both"/>
        <w:rPr>
          <w:rFonts w:cs="Arial"/>
          <w:szCs w:val="22"/>
        </w:rPr>
      </w:pPr>
      <w:r w:rsidRPr="0095143E">
        <w:rPr>
          <w:rFonts w:cs="Arial"/>
          <w:b/>
          <w:bCs/>
          <w:szCs w:val="22"/>
        </w:rPr>
        <w:t xml:space="preserve">ATTACHMENTS: </w:t>
      </w:r>
      <w:r w:rsidRPr="0095143E">
        <w:rPr>
          <w:rFonts w:cs="Arial"/>
          <w:bCs/>
          <w:szCs w:val="22"/>
        </w:rPr>
        <w:t xml:space="preserve"> </w:t>
      </w:r>
      <w:r w:rsidRPr="0095143E">
        <w:rPr>
          <w:rFonts w:cs="Arial"/>
          <w:color w:val="0000FF"/>
          <w:szCs w:val="22"/>
        </w:rPr>
        <w:tab/>
      </w:r>
      <w:r w:rsidRPr="0095143E">
        <w:rPr>
          <w:rFonts w:cs="Arial"/>
          <w:szCs w:val="22"/>
        </w:rPr>
        <w:t xml:space="preserve">Annual Financial Report for the Year Ended 30 June </w:t>
      </w:r>
      <w:r w:rsidR="00612205">
        <w:rPr>
          <w:rFonts w:cs="Arial"/>
          <w:szCs w:val="22"/>
        </w:rPr>
        <w:t>20</w:t>
      </w:r>
      <w:r w:rsidRPr="0095143E">
        <w:rPr>
          <w:rFonts w:cs="Arial"/>
          <w:szCs w:val="22"/>
        </w:rPr>
        <w:t>2</w:t>
      </w:r>
      <w:r w:rsidR="00612205">
        <w:rPr>
          <w:rFonts w:cs="Arial"/>
          <w:szCs w:val="22"/>
        </w:rPr>
        <w:t>5</w:t>
      </w:r>
      <w:r w:rsidR="00F66DCF">
        <w:rPr>
          <w:rFonts w:cs="Arial"/>
          <w:szCs w:val="22"/>
        </w:rPr>
        <w:t xml:space="preserve"> (Attachment A)</w:t>
      </w:r>
    </w:p>
    <w:p w14:paraId="0406F879" w14:textId="7AFB4F35" w:rsidR="00491391" w:rsidRPr="0095143E" w:rsidRDefault="00491391" w:rsidP="00B330B3">
      <w:pPr>
        <w:ind w:left="2977"/>
        <w:jc w:val="both"/>
        <w:rPr>
          <w:rFonts w:cs="Arial"/>
          <w:szCs w:val="22"/>
        </w:rPr>
      </w:pPr>
      <w:r w:rsidRPr="0095143E">
        <w:rPr>
          <w:rFonts w:cs="Arial"/>
          <w:szCs w:val="22"/>
        </w:rPr>
        <w:t>Independent Audit Report for the Year Ended 30 June 202</w:t>
      </w:r>
      <w:r w:rsidR="00612205">
        <w:rPr>
          <w:rFonts w:cs="Arial"/>
          <w:szCs w:val="22"/>
        </w:rPr>
        <w:t>5</w:t>
      </w:r>
      <w:r w:rsidR="00F66DCF">
        <w:rPr>
          <w:rFonts w:cs="Arial"/>
          <w:szCs w:val="22"/>
        </w:rPr>
        <w:t xml:space="preserve"> (Attachment B)</w:t>
      </w:r>
    </w:p>
    <w:p w14:paraId="44BF09BC" w14:textId="555D351F" w:rsidR="00436E08" w:rsidRDefault="00436E08" w:rsidP="00B330B3">
      <w:pPr>
        <w:ind w:left="2977"/>
        <w:jc w:val="both"/>
        <w:rPr>
          <w:rFonts w:cs="Arial"/>
          <w:szCs w:val="22"/>
        </w:rPr>
      </w:pPr>
      <w:r>
        <w:rPr>
          <w:rFonts w:cs="Arial"/>
          <w:szCs w:val="22"/>
        </w:rPr>
        <w:t>Audit Completion Summary 30 June 202</w:t>
      </w:r>
      <w:r w:rsidR="00612205">
        <w:rPr>
          <w:rFonts w:cs="Arial"/>
          <w:szCs w:val="22"/>
        </w:rPr>
        <w:t>5</w:t>
      </w:r>
      <w:r w:rsidR="00F66DCF">
        <w:rPr>
          <w:rFonts w:cs="Arial"/>
          <w:szCs w:val="22"/>
        </w:rPr>
        <w:t xml:space="preserve"> (Attachment C)</w:t>
      </w:r>
    </w:p>
    <w:p w14:paraId="38CFC274" w14:textId="6922B343" w:rsidR="007D5467" w:rsidRPr="007D5467" w:rsidRDefault="007D5467" w:rsidP="00B330B3">
      <w:pPr>
        <w:ind w:left="2977"/>
        <w:jc w:val="both"/>
        <w:rPr>
          <w:rFonts w:cs="Arial"/>
          <w:szCs w:val="22"/>
        </w:rPr>
      </w:pPr>
      <w:r w:rsidRPr="007D5467">
        <w:rPr>
          <w:rFonts w:cs="Arial"/>
          <w:szCs w:val="22"/>
        </w:rPr>
        <w:t>Interim Management Letter 202</w:t>
      </w:r>
      <w:r w:rsidR="00612205">
        <w:rPr>
          <w:rFonts w:cs="Arial"/>
          <w:szCs w:val="22"/>
        </w:rPr>
        <w:t>5</w:t>
      </w:r>
      <w:r w:rsidR="00F66DCF">
        <w:rPr>
          <w:rFonts w:cs="Arial"/>
          <w:szCs w:val="22"/>
        </w:rPr>
        <w:t xml:space="preserve"> (Attachment D)</w:t>
      </w:r>
    </w:p>
    <w:p w14:paraId="1A76DD1A" w14:textId="551EE382" w:rsidR="00491391" w:rsidRPr="00AE33C1" w:rsidRDefault="00491391" w:rsidP="00B330B3">
      <w:pPr>
        <w:ind w:left="2977"/>
        <w:jc w:val="both"/>
        <w:rPr>
          <w:rFonts w:cs="Arial"/>
          <w:b/>
          <w:bCs/>
          <w:szCs w:val="22"/>
        </w:rPr>
      </w:pPr>
      <w:r w:rsidRPr="007D5467">
        <w:rPr>
          <w:rFonts w:cs="Arial"/>
          <w:szCs w:val="22"/>
        </w:rPr>
        <w:t>Final Management Letter 202</w:t>
      </w:r>
      <w:r w:rsidR="00612205">
        <w:rPr>
          <w:rFonts w:cs="Arial"/>
          <w:szCs w:val="22"/>
        </w:rPr>
        <w:t>5</w:t>
      </w:r>
      <w:r w:rsidR="00F66DCF">
        <w:rPr>
          <w:rFonts w:cs="Arial"/>
          <w:szCs w:val="22"/>
        </w:rPr>
        <w:t xml:space="preserve"> (Attachment E)</w:t>
      </w:r>
      <w:r w:rsidRPr="0095143E">
        <w:rPr>
          <w:rFonts w:cs="Arial"/>
          <w:b/>
          <w:bCs/>
          <w:szCs w:val="22"/>
        </w:rPr>
        <w:fldChar w:fldCharType="begin"/>
      </w:r>
      <w:r w:rsidRPr="0095143E">
        <w:rPr>
          <w:rFonts w:cs="Arial"/>
          <w:b/>
          <w:bCs/>
          <w:szCs w:val="22"/>
        </w:rPr>
        <w:instrText xml:space="preserve"> FILLIN  "Attachments - Detail or Nil"  \* MERGEFORMAT </w:instrText>
      </w:r>
      <w:r w:rsidRPr="0095143E">
        <w:rPr>
          <w:rFonts w:cs="Arial"/>
          <w:b/>
          <w:bCs/>
          <w:szCs w:val="22"/>
        </w:rPr>
        <w:fldChar w:fldCharType="end"/>
      </w:r>
    </w:p>
    <w:p w14:paraId="5D0CE930" w14:textId="77777777" w:rsidR="00491391" w:rsidRPr="007A133B" w:rsidRDefault="00491391" w:rsidP="00491391">
      <w:pPr>
        <w:tabs>
          <w:tab w:val="left" w:pos="567"/>
          <w:tab w:val="left" w:pos="1134"/>
          <w:tab w:val="left" w:pos="1701"/>
          <w:tab w:val="right" w:pos="9638"/>
        </w:tabs>
        <w:ind w:left="720"/>
        <w:jc w:val="both"/>
        <w:rPr>
          <w:rFonts w:cs="Arial"/>
          <w:b/>
          <w:color w:val="0000FF"/>
          <w:szCs w:val="22"/>
        </w:rPr>
      </w:pPr>
    </w:p>
    <w:p w14:paraId="535ABFDC" w14:textId="77777777" w:rsidR="00491391" w:rsidRPr="007A133B" w:rsidRDefault="00491391" w:rsidP="00491391">
      <w:pPr>
        <w:ind w:left="720"/>
        <w:jc w:val="both"/>
        <w:rPr>
          <w:rFonts w:cs="Arial"/>
          <w:szCs w:val="22"/>
        </w:rPr>
      </w:pPr>
      <w:r w:rsidRPr="007A133B">
        <w:rPr>
          <w:rFonts w:cs="Arial"/>
          <w:b/>
          <w:szCs w:val="22"/>
        </w:rPr>
        <w:t>PURPOSE OF REPORT</w:t>
      </w:r>
      <w:r w:rsidRPr="007A133B">
        <w:rPr>
          <w:rFonts w:cs="Arial"/>
          <w:b/>
          <w:bCs/>
          <w:szCs w:val="22"/>
        </w:rPr>
        <w:t>:</w:t>
      </w:r>
      <w:r w:rsidRPr="007A133B">
        <w:rPr>
          <w:rFonts w:cs="Arial"/>
          <w:szCs w:val="22"/>
        </w:rPr>
        <w:t xml:space="preserve"> </w:t>
      </w:r>
    </w:p>
    <w:p w14:paraId="5B7F4A90" w14:textId="56DB7189" w:rsidR="00491391" w:rsidRPr="007A133B" w:rsidRDefault="00491391" w:rsidP="00491391">
      <w:pPr>
        <w:tabs>
          <w:tab w:val="left" w:pos="567"/>
          <w:tab w:val="left" w:pos="1134"/>
          <w:tab w:val="left" w:pos="1701"/>
          <w:tab w:val="right" w:pos="9638"/>
        </w:tabs>
        <w:ind w:left="720"/>
        <w:jc w:val="both"/>
        <w:rPr>
          <w:rFonts w:cs="Arial"/>
          <w:szCs w:val="22"/>
        </w:rPr>
      </w:pPr>
      <w:r w:rsidRPr="007A133B">
        <w:rPr>
          <w:rFonts w:cs="Arial"/>
          <w:szCs w:val="22"/>
        </w:rPr>
        <w:t>The Audit Committee is requested to examine the Annual Financial Report for the year ending 30</w:t>
      </w:r>
      <w:r w:rsidR="0070314B">
        <w:rPr>
          <w:rFonts w:cs="Arial"/>
          <w:szCs w:val="22"/>
        </w:rPr>
        <w:t> </w:t>
      </w:r>
      <w:r w:rsidRPr="007A133B">
        <w:rPr>
          <w:rFonts w:cs="Arial"/>
          <w:szCs w:val="22"/>
        </w:rPr>
        <w:t>June 202</w:t>
      </w:r>
      <w:r w:rsidR="00030310">
        <w:rPr>
          <w:rFonts w:cs="Arial"/>
          <w:szCs w:val="22"/>
        </w:rPr>
        <w:t>5</w:t>
      </w:r>
      <w:r w:rsidRPr="007A133B">
        <w:rPr>
          <w:rFonts w:cs="Arial"/>
          <w:szCs w:val="22"/>
        </w:rPr>
        <w:t xml:space="preserve"> and recommend its adoption by Council.</w:t>
      </w:r>
    </w:p>
    <w:p w14:paraId="3D5C68E1" w14:textId="77777777" w:rsidR="00491391" w:rsidRPr="007A133B" w:rsidRDefault="00491391" w:rsidP="00491391">
      <w:pPr>
        <w:tabs>
          <w:tab w:val="left" w:pos="567"/>
          <w:tab w:val="left" w:pos="1134"/>
          <w:tab w:val="left" w:pos="1701"/>
          <w:tab w:val="right" w:pos="9638"/>
        </w:tabs>
        <w:ind w:left="720"/>
        <w:jc w:val="both"/>
        <w:rPr>
          <w:rFonts w:cs="Arial"/>
          <w:color w:val="0000FF"/>
          <w:szCs w:val="22"/>
        </w:rPr>
      </w:pPr>
      <w:r w:rsidRPr="007A133B">
        <w:rPr>
          <w:rFonts w:cs="Arial"/>
          <w:color w:val="0000FF"/>
          <w:szCs w:val="22"/>
        </w:rPr>
        <w:fldChar w:fldCharType="begin"/>
      </w:r>
      <w:r w:rsidRPr="007A133B">
        <w:rPr>
          <w:rFonts w:cs="Arial"/>
          <w:color w:val="0000FF"/>
          <w:szCs w:val="22"/>
        </w:rPr>
        <w:instrText xml:space="preserve"> FILLIN  "Purpose of Report"  \* MERGEFORMAT </w:instrText>
      </w:r>
      <w:r w:rsidRPr="007A133B">
        <w:rPr>
          <w:rFonts w:cs="Arial"/>
          <w:color w:val="0000FF"/>
          <w:szCs w:val="22"/>
        </w:rPr>
        <w:fldChar w:fldCharType="end"/>
      </w:r>
    </w:p>
    <w:p w14:paraId="1D304F2A" w14:textId="77777777" w:rsidR="00491391" w:rsidRPr="007A133B" w:rsidRDefault="00491391" w:rsidP="00491391">
      <w:pPr>
        <w:ind w:left="720"/>
        <w:jc w:val="both"/>
        <w:rPr>
          <w:rFonts w:cs="Arial"/>
          <w:szCs w:val="22"/>
        </w:rPr>
      </w:pPr>
      <w:r w:rsidRPr="007A133B">
        <w:rPr>
          <w:rFonts w:cs="Arial"/>
          <w:b/>
          <w:szCs w:val="22"/>
        </w:rPr>
        <w:t xml:space="preserve">BACKGROUND: </w:t>
      </w:r>
      <w:r w:rsidRPr="007A133B">
        <w:rPr>
          <w:rFonts w:cs="Arial"/>
          <w:szCs w:val="22"/>
        </w:rPr>
        <w:t xml:space="preserve"> </w:t>
      </w:r>
    </w:p>
    <w:p w14:paraId="6159C669" w14:textId="77777777" w:rsidR="00491391" w:rsidRPr="007A133B" w:rsidRDefault="00491391" w:rsidP="00491391">
      <w:pPr>
        <w:tabs>
          <w:tab w:val="left" w:pos="567"/>
          <w:tab w:val="left" w:pos="1134"/>
          <w:tab w:val="left" w:pos="1701"/>
          <w:tab w:val="right" w:pos="9638"/>
        </w:tabs>
        <w:ind w:left="720"/>
        <w:jc w:val="both"/>
      </w:pPr>
      <w:r w:rsidRPr="007A133B">
        <w:t>The purpose and responsibilities of the Audit Committee is outlined in Part 7 of the Local Government Act 1995.  One of the Audit Committee's responsibilities is to examine the reports of the auditor. The committee would then determine if any matters raised in the reports require action to be taken by the local government and to ensure that appropriate action is implemented. The Audit Committee is to receive and authorise a report relating to the audit prepared by the Chief Executive Officer that is subsequently to be sent to the Minister.</w:t>
      </w:r>
    </w:p>
    <w:p w14:paraId="4C1DA746" w14:textId="77777777" w:rsidR="00491391" w:rsidRPr="007A133B" w:rsidRDefault="00491391" w:rsidP="00491391">
      <w:pPr>
        <w:tabs>
          <w:tab w:val="left" w:pos="567"/>
          <w:tab w:val="left" w:pos="1134"/>
          <w:tab w:val="left" w:pos="1701"/>
          <w:tab w:val="right" w:pos="9638"/>
        </w:tabs>
        <w:ind w:left="720"/>
        <w:jc w:val="both"/>
        <w:rPr>
          <w:rFonts w:cs="Arial"/>
          <w:color w:val="0000FF"/>
          <w:szCs w:val="22"/>
        </w:rPr>
      </w:pPr>
    </w:p>
    <w:p w14:paraId="28A70F4F" w14:textId="77777777" w:rsidR="00491391" w:rsidRPr="007A133B" w:rsidRDefault="00491391" w:rsidP="00491391">
      <w:pPr>
        <w:ind w:left="720"/>
        <w:jc w:val="both"/>
        <w:rPr>
          <w:rFonts w:cs="Arial"/>
          <w:szCs w:val="22"/>
        </w:rPr>
      </w:pPr>
      <w:r w:rsidRPr="007A133B">
        <w:rPr>
          <w:rFonts w:cs="Arial"/>
          <w:b/>
          <w:szCs w:val="22"/>
        </w:rPr>
        <w:t xml:space="preserve">COMMENT: </w:t>
      </w:r>
      <w:r w:rsidRPr="007A133B">
        <w:rPr>
          <w:rFonts w:cs="Arial"/>
          <w:szCs w:val="22"/>
        </w:rPr>
        <w:t xml:space="preserve"> </w:t>
      </w:r>
    </w:p>
    <w:p w14:paraId="2C030C3D" w14:textId="0696E4F5" w:rsidR="00491391" w:rsidRDefault="00491391" w:rsidP="00491391">
      <w:pPr>
        <w:ind w:left="720"/>
        <w:jc w:val="both"/>
        <w:rPr>
          <w:rFonts w:cs="Arial"/>
          <w:lang w:eastAsia="en-US"/>
        </w:rPr>
      </w:pPr>
      <w:r w:rsidRPr="0095143E">
        <w:rPr>
          <w:rFonts w:cs="Arial"/>
          <w:lang w:eastAsia="en-US"/>
        </w:rPr>
        <w:t>The Annual Financial Report for the Year Ended 30 June 202</w:t>
      </w:r>
      <w:r w:rsidR="00030310">
        <w:rPr>
          <w:rFonts w:cs="Arial"/>
          <w:lang w:eastAsia="en-US"/>
        </w:rPr>
        <w:t>5</w:t>
      </w:r>
      <w:r w:rsidRPr="0095143E">
        <w:rPr>
          <w:rFonts w:cs="Arial"/>
          <w:lang w:eastAsia="en-US"/>
        </w:rPr>
        <w:t xml:space="preserve"> forms part of the 202</w:t>
      </w:r>
      <w:r w:rsidR="00030310">
        <w:rPr>
          <w:rFonts w:cs="Arial"/>
          <w:lang w:eastAsia="en-US"/>
        </w:rPr>
        <w:t>4</w:t>
      </w:r>
      <w:r w:rsidRPr="0095143E">
        <w:rPr>
          <w:rFonts w:cs="Arial"/>
          <w:lang w:eastAsia="en-US"/>
        </w:rPr>
        <w:t>/2</w:t>
      </w:r>
      <w:r w:rsidR="00030310">
        <w:rPr>
          <w:rFonts w:cs="Arial"/>
          <w:lang w:eastAsia="en-US"/>
        </w:rPr>
        <w:t>5</w:t>
      </w:r>
      <w:r w:rsidRPr="0095143E">
        <w:rPr>
          <w:rFonts w:cs="Arial"/>
          <w:lang w:eastAsia="en-US"/>
        </w:rPr>
        <w:t xml:space="preserve"> Annual Report.</w:t>
      </w:r>
      <w:r w:rsidRPr="00AE33C1">
        <w:rPr>
          <w:rFonts w:cs="Arial"/>
          <w:lang w:eastAsia="en-US"/>
        </w:rPr>
        <w:t xml:space="preserve"> </w:t>
      </w:r>
    </w:p>
    <w:p w14:paraId="32E75D9E" w14:textId="77777777" w:rsidR="00E557D7" w:rsidRPr="00AE33C1" w:rsidRDefault="00E557D7" w:rsidP="00491391">
      <w:pPr>
        <w:ind w:left="720"/>
        <w:jc w:val="both"/>
        <w:rPr>
          <w:rFonts w:cs="Arial"/>
          <w:lang w:eastAsia="en-US"/>
        </w:rPr>
      </w:pPr>
    </w:p>
    <w:p w14:paraId="0BF93F07" w14:textId="674CDF2D" w:rsidR="00491391" w:rsidRDefault="00491391" w:rsidP="00491391">
      <w:pPr>
        <w:ind w:left="720"/>
        <w:jc w:val="both"/>
        <w:rPr>
          <w:rFonts w:cs="Arial"/>
          <w:lang w:eastAsia="en-US"/>
        </w:rPr>
      </w:pPr>
      <w:r w:rsidRPr="0095143E">
        <w:rPr>
          <w:rFonts w:cs="Arial"/>
          <w:lang w:eastAsia="en-US"/>
        </w:rPr>
        <w:t xml:space="preserve">The Independent Audit Report to the Electors </w:t>
      </w:r>
      <w:r w:rsidR="00F66DCF">
        <w:rPr>
          <w:rFonts w:cs="Arial"/>
          <w:lang w:eastAsia="en-US"/>
        </w:rPr>
        <w:t xml:space="preserve">(Attachment B) </w:t>
      </w:r>
      <w:r w:rsidRPr="0095143E">
        <w:rPr>
          <w:rFonts w:cs="Arial"/>
          <w:lang w:eastAsia="en-US"/>
        </w:rPr>
        <w:t>of the Shire of Moora is provided as a separate attachment to this agenda and is included in the 202</w:t>
      </w:r>
      <w:r w:rsidR="00A24E8B">
        <w:rPr>
          <w:rFonts w:cs="Arial"/>
          <w:lang w:eastAsia="en-US"/>
        </w:rPr>
        <w:t>4</w:t>
      </w:r>
      <w:r w:rsidRPr="0095143E">
        <w:rPr>
          <w:rFonts w:cs="Arial"/>
          <w:lang w:eastAsia="en-US"/>
        </w:rPr>
        <w:t>/2</w:t>
      </w:r>
      <w:r w:rsidR="00A24E8B">
        <w:rPr>
          <w:rFonts w:cs="Arial"/>
          <w:lang w:eastAsia="en-US"/>
        </w:rPr>
        <w:t>5</w:t>
      </w:r>
      <w:r w:rsidRPr="0095143E">
        <w:rPr>
          <w:rFonts w:cs="Arial"/>
          <w:lang w:eastAsia="en-US"/>
        </w:rPr>
        <w:t xml:space="preserve"> Annual Report and Annual Financial Statements</w:t>
      </w:r>
      <w:r w:rsidR="00F66DCF">
        <w:rPr>
          <w:rFonts w:cs="Arial"/>
          <w:lang w:eastAsia="en-US"/>
        </w:rPr>
        <w:t xml:space="preserve"> (Attachment A)</w:t>
      </w:r>
      <w:r w:rsidRPr="0095143E">
        <w:rPr>
          <w:rFonts w:cs="Arial"/>
          <w:lang w:eastAsia="en-US"/>
        </w:rPr>
        <w:t xml:space="preserve"> as required under the Act.</w:t>
      </w:r>
    </w:p>
    <w:p w14:paraId="09EA718C" w14:textId="77777777" w:rsidR="00E557D7" w:rsidRPr="0095143E" w:rsidRDefault="00E557D7" w:rsidP="00491391">
      <w:pPr>
        <w:ind w:left="720"/>
        <w:jc w:val="both"/>
        <w:rPr>
          <w:rFonts w:cs="Arial"/>
          <w:lang w:eastAsia="en-US"/>
        </w:rPr>
      </w:pPr>
    </w:p>
    <w:p w14:paraId="60745B8E" w14:textId="048B8CCD" w:rsidR="00832782" w:rsidRDefault="00832782" w:rsidP="00491391">
      <w:pPr>
        <w:ind w:left="720"/>
        <w:jc w:val="both"/>
        <w:rPr>
          <w:rFonts w:cs="Arial"/>
          <w:lang w:eastAsia="en-US"/>
        </w:rPr>
      </w:pPr>
      <w:r w:rsidRPr="00E557D7">
        <w:rPr>
          <w:rFonts w:cs="Arial"/>
          <w:lang w:eastAsia="en-US"/>
        </w:rPr>
        <w:lastRenderedPageBreak/>
        <w:t>As part of the audit process considering the Annual Financial Report under s</w:t>
      </w:r>
      <w:r w:rsidR="00B330B3">
        <w:rPr>
          <w:rFonts w:cs="Arial"/>
          <w:lang w:eastAsia="en-US"/>
        </w:rPr>
        <w:t>.</w:t>
      </w:r>
      <w:r w:rsidRPr="00E557D7">
        <w:rPr>
          <w:rFonts w:cs="Arial"/>
          <w:lang w:eastAsia="en-US"/>
        </w:rPr>
        <w:t xml:space="preserve">6.4 of the </w:t>
      </w:r>
      <w:r w:rsidRPr="00E557D7">
        <w:rPr>
          <w:rFonts w:cs="Arial"/>
          <w:i/>
          <w:iCs/>
          <w:lang w:eastAsia="en-US"/>
        </w:rPr>
        <w:t>Local Government Act 1995</w:t>
      </w:r>
      <w:r w:rsidRPr="00E557D7">
        <w:rPr>
          <w:rFonts w:cs="Arial"/>
          <w:lang w:eastAsia="en-US"/>
        </w:rPr>
        <w:t>, the Auditor and the Office of the Auditor General normally meet with the Chief Executive Officer and Shire President and discuss the Audit Completion Summary</w:t>
      </w:r>
      <w:r w:rsidR="00F66DCF">
        <w:rPr>
          <w:rFonts w:cs="Arial"/>
          <w:lang w:eastAsia="en-US"/>
        </w:rPr>
        <w:t xml:space="preserve"> (Attachment C)</w:t>
      </w:r>
      <w:r w:rsidRPr="00E557D7">
        <w:rPr>
          <w:rFonts w:cs="Arial"/>
          <w:lang w:eastAsia="en-US"/>
        </w:rPr>
        <w:t>, the purpose of which is to brief the Shire on the results of the substantially completed audit.</w:t>
      </w:r>
    </w:p>
    <w:p w14:paraId="5D594ACE" w14:textId="77777777" w:rsidR="00506820" w:rsidRPr="00E557D7" w:rsidRDefault="00506820" w:rsidP="00491391">
      <w:pPr>
        <w:ind w:left="720"/>
        <w:jc w:val="both"/>
        <w:rPr>
          <w:rFonts w:cs="Arial"/>
          <w:lang w:eastAsia="en-US"/>
        </w:rPr>
      </w:pPr>
    </w:p>
    <w:p w14:paraId="217C0EE3" w14:textId="07EEBD26" w:rsidR="00832782" w:rsidRDefault="008E43CE" w:rsidP="00491391">
      <w:pPr>
        <w:ind w:left="720"/>
        <w:jc w:val="both"/>
        <w:rPr>
          <w:rFonts w:cs="Arial"/>
          <w:lang w:eastAsia="en-US"/>
        </w:rPr>
      </w:pPr>
      <w:r w:rsidRPr="00E557D7">
        <w:rPr>
          <w:rFonts w:cs="Arial"/>
          <w:lang w:eastAsia="en-US"/>
        </w:rPr>
        <w:t>The Audit Completion Summary</w:t>
      </w:r>
      <w:r w:rsidR="00524FB4">
        <w:rPr>
          <w:rFonts w:cs="Arial"/>
          <w:lang w:eastAsia="en-US"/>
        </w:rPr>
        <w:t>,</w:t>
      </w:r>
      <w:r w:rsidRPr="00E557D7">
        <w:rPr>
          <w:rFonts w:cs="Arial"/>
          <w:lang w:eastAsia="en-US"/>
        </w:rPr>
        <w:t xml:space="preserve"> discussed at an Audit Exit Meeting via Teams </w:t>
      </w:r>
      <w:r w:rsidR="000F5BE1">
        <w:rPr>
          <w:rFonts w:cs="Arial"/>
          <w:lang w:eastAsia="en-US"/>
        </w:rPr>
        <w:t xml:space="preserve">with the CEO and Shire President </w:t>
      </w:r>
      <w:r w:rsidRPr="00E557D7">
        <w:rPr>
          <w:rFonts w:cs="Arial"/>
          <w:lang w:eastAsia="en-US"/>
        </w:rPr>
        <w:t xml:space="preserve">on </w:t>
      </w:r>
      <w:r w:rsidR="00612205">
        <w:rPr>
          <w:rFonts w:cs="Arial"/>
          <w:lang w:eastAsia="en-US"/>
        </w:rPr>
        <w:t>26</w:t>
      </w:r>
      <w:r w:rsidRPr="00E557D7">
        <w:rPr>
          <w:rFonts w:cs="Arial"/>
          <w:lang w:eastAsia="en-US"/>
        </w:rPr>
        <w:t xml:space="preserve"> </w:t>
      </w:r>
      <w:r w:rsidR="00612205">
        <w:rPr>
          <w:rFonts w:cs="Arial"/>
          <w:lang w:eastAsia="en-US"/>
        </w:rPr>
        <w:t>November</w:t>
      </w:r>
      <w:r w:rsidRPr="00E557D7">
        <w:rPr>
          <w:rFonts w:cs="Arial"/>
          <w:lang w:eastAsia="en-US"/>
        </w:rPr>
        <w:t xml:space="preserve"> 202</w:t>
      </w:r>
      <w:r w:rsidR="00612205">
        <w:rPr>
          <w:rFonts w:cs="Arial"/>
          <w:lang w:eastAsia="en-US"/>
        </w:rPr>
        <w:t>5</w:t>
      </w:r>
      <w:r w:rsidRPr="00E557D7">
        <w:rPr>
          <w:rFonts w:cs="Arial"/>
          <w:lang w:eastAsia="en-US"/>
        </w:rPr>
        <w:t xml:space="preserve">, describes in detail the substance of the findings in the meetings and discussions undertaken throughout </w:t>
      </w:r>
      <w:r w:rsidR="00B330B3">
        <w:rPr>
          <w:rFonts w:cs="Arial"/>
          <w:lang w:eastAsia="en-US"/>
        </w:rPr>
        <w:t xml:space="preserve">with </w:t>
      </w:r>
      <w:r w:rsidRPr="00E557D7">
        <w:rPr>
          <w:rFonts w:cs="Arial"/>
          <w:lang w:eastAsia="en-US"/>
        </w:rPr>
        <w:t>the Office of the Auditor General.</w:t>
      </w:r>
    </w:p>
    <w:p w14:paraId="6817CA1A" w14:textId="77777777" w:rsidR="00E557D7" w:rsidRDefault="00E557D7" w:rsidP="00491391">
      <w:pPr>
        <w:ind w:left="720"/>
        <w:jc w:val="both"/>
        <w:rPr>
          <w:rFonts w:cs="Arial"/>
          <w:lang w:eastAsia="en-US"/>
        </w:rPr>
      </w:pPr>
    </w:p>
    <w:p w14:paraId="612CA8D2" w14:textId="3B365F83" w:rsidR="00BA53CF" w:rsidRDefault="00BA53CF" w:rsidP="00BA53CF">
      <w:pPr>
        <w:ind w:left="720"/>
        <w:jc w:val="both"/>
        <w:rPr>
          <w:rFonts w:cs="Arial"/>
          <w:lang w:eastAsia="en-US"/>
        </w:rPr>
      </w:pPr>
      <w:r w:rsidRPr="003E0087">
        <w:rPr>
          <w:rFonts w:cs="Arial"/>
          <w:lang w:eastAsia="en-US"/>
        </w:rPr>
        <w:t>The Management Letters issued by the OAG (Attachments D and E) indicate that the annual audit was generally satisfactory and that the Shire continues to maintain sound financial and governance practices. However, a total of eight (8) findings were raised across the Interim and Final Audit cycles, primarily relating to opportunities for strengthening internal controls. These findings are summarised in the attachments, together with management comments and actions provided by the responsible officers.</w:t>
      </w:r>
    </w:p>
    <w:p w14:paraId="531F0C9C" w14:textId="77777777" w:rsidR="00914CE9" w:rsidRPr="003E0087" w:rsidRDefault="00914CE9" w:rsidP="00BA53CF">
      <w:pPr>
        <w:ind w:left="720"/>
        <w:jc w:val="both"/>
        <w:rPr>
          <w:rFonts w:cs="Arial"/>
          <w:lang w:eastAsia="en-US"/>
        </w:rPr>
      </w:pPr>
    </w:p>
    <w:p w14:paraId="09555869" w14:textId="2FFB0938" w:rsidR="00BA53CF" w:rsidRPr="003E0087" w:rsidRDefault="00BA53CF" w:rsidP="00BA53CF">
      <w:pPr>
        <w:ind w:left="720"/>
        <w:jc w:val="both"/>
        <w:rPr>
          <w:rFonts w:cs="Arial"/>
          <w:lang w:eastAsia="en-US"/>
        </w:rPr>
      </w:pPr>
      <w:r w:rsidRPr="003E0087">
        <w:rPr>
          <w:rFonts w:cs="Arial"/>
          <w:lang w:eastAsia="en-US"/>
        </w:rPr>
        <w:t>Unlike the previous year, only one finding was assessed as significant. This matter is related to the Audit Regulation 17 Review not being completed prior to the Interim Audit. The review has since been finalised, acknowledged by the Audit Committee on 1 October 2025, and formally adopted by Council on 26 November 2025.</w:t>
      </w:r>
    </w:p>
    <w:p w14:paraId="778E74EC" w14:textId="77777777" w:rsidR="00BA53CF" w:rsidRPr="003E0087" w:rsidRDefault="00BA53CF" w:rsidP="00BA53CF">
      <w:pPr>
        <w:ind w:left="720"/>
        <w:jc w:val="both"/>
        <w:rPr>
          <w:rFonts w:cs="Arial"/>
          <w:lang w:eastAsia="en-US"/>
        </w:rPr>
      </w:pPr>
    </w:p>
    <w:p w14:paraId="6BEE2D0F" w14:textId="5DA7FCF2" w:rsidR="008E43CE" w:rsidRPr="003E0087" w:rsidRDefault="008E43CE" w:rsidP="00491391">
      <w:pPr>
        <w:ind w:left="720"/>
        <w:jc w:val="both"/>
        <w:rPr>
          <w:rFonts w:cs="Arial"/>
          <w:lang w:eastAsia="en-US"/>
        </w:rPr>
      </w:pPr>
      <w:r w:rsidRPr="003E0087">
        <w:rPr>
          <w:rFonts w:cs="Arial"/>
          <w:lang w:eastAsia="en-US"/>
        </w:rPr>
        <w:t xml:space="preserve">It should be noted that this is an improvement </w:t>
      </w:r>
      <w:r w:rsidR="00E557D7" w:rsidRPr="003E0087">
        <w:rPr>
          <w:rFonts w:cs="Arial"/>
          <w:lang w:eastAsia="en-US"/>
        </w:rPr>
        <w:t xml:space="preserve">from </w:t>
      </w:r>
      <w:r w:rsidR="00BA53CF" w:rsidRPr="003E0087">
        <w:rPr>
          <w:rFonts w:cs="Arial"/>
          <w:lang w:eastAsia="en-US"/>
        </w:rPr>
        <w:t>the 9 findings noted in the 2024 audit</w:t>
      </w:r>
      <w:r w:rsidR="003E0087" w:rsidRPr="003E0087">
        <w:rPr>
          <w:rFonts w:cs="Arial"/>
          <w:lang w:eastAsia="en-US"/>
        </w:rPr>
        <w:t xml:space="preserve"> (six of which were significant)</w:t>
      </w:r>
      <w:r w:rsidR="00E557D7" w:rsidRPr="003E0087">
        <w:rPr>
          <w:rFonts w:cs="Arial"/>
          <w:lang w:eastAsia="en-US"/>
        </w:rPr>
        <w:t>.</w:t>
      </w:r>
    </w:p>
    <w:p w14:paraId="56613CF0" w14:textId="77777777" w:rsidR="00755FC4" w:rsidRPr="003E0087" w:rsidRDefault="00755FC4" w:rsidP="00491391">
      <w:pPr>
        <w:ind w:left="720"/>
        <w:jc w:val="both"/>
        <w:rPr>
          <w:rFonts w:cs="Arial"/>
          <w:lang w:eastAsia="en-US"/>
        </w:rPr>
      </w:pPr>
    </w:p>
    <w:p w14:paraId="1A6867BC" w14:textId="3F2C5CC3" w:rsidR="00755FC4" w:rsidRPr="00AE33C1" w:rsidRDefault="00755FC4" w:rsidP="00491391">
      <w:pPr>
        <w:ind w:left="720"/>
        <w:jc w:val="both"/>
        <w:rPr>
          <w:rFonts w:cs="Arial"/>
          <w:lang w:eastAsia="en-US"/>
        </w:rPr>
      </w:pPr>
      <w:r w:rsidRPr="003E0087">
        <w:rPr>
          <w:rFonts w:cs="Arial"/>
          <w:lang w:eastAsia="en-US"/>
        </w:rPr>
        <w:t xml:space="preserve">A report on the </w:t>
      </w:r>
      <w:r w:rsidR="00BA53CF" w:rsidRPr="003E0087">
        <w:rPr>
          <w:rFonts w:cs="Arial"/>
          <w:lang w:eastAsia="en-US"/>
        </w:rPr>
        <w:t>one</w:t>
      </w:r>
      <w:r w:rsidRPr="003E0087">
        <w:rPr>
          <w:rFonts w:cs="Arial"/>
          <w:lang w:eastAsia="en-US"/>
        </w:rPr>
        <w:t xml:space="preserve"> significant </w:t>
      </w:r>
      <w:r w:rsidR="00BA53CF" w:rsidRPr="003E0087">
        <w:rPr>
          <w:rFonts w:cs="Arial"/>
          <w:lang w:eastAsia="en-US"/>
        </w:rPr>
        <w:t>matter</w:t>
      </w:r>
      <w:r w:rsidRPr="003E0087">
        <w:rPr>
          <w:rFonts w:cs="Arial"/>
          <w:lang w:eastAsia="en-US"/>
        </w:rPr>
        <w:t xml:space="preserve"> will be prepared and tabled at the next Audit Committee meeting.</w:t>
      </w:r>
    </w:p>
    <w:p w14:paraId="6B0B34AD" w14:textId="77777777" w:rsidR="00491391" w:rsidRPr="007A133B" w:rsidRDefault="00491391" w:rsidP="00491391">
      <w:pPr>
        <w:ind w:left="720"/>
        <w:jc w:val="both"/>
        <w:rPr>
          <w:rFonts w:cs="Arial"/>
          <w:color w:val="0000FF"/>
          <w:lang w:eastAsia="en-US"/>
        </w:rPr>
      </w:pPr>
    </w:p>
    <w:p w14:paraId="27F0CBBB" w14:textId="77777777" w:rsidR="00491391" w:rsidRPr="007A133B" w:rsidRDefault="00491391" w:rsidP="00491391">
      <w:pPr>
        <w:ind w:left="720"/>
        <w:jc w:val="both"/>
        <w:rPr>
          <w:rFonts w:cs="Arial"/>
          <w:szCs w:val="22"/>
        </w:rPr>
      </w:pPr>
      <w:r w:rsidRPr="007A133B">
        <w:rPr>
          <w:rFonts w:cs="Arial"/>
          <w:b/>
          <w:szCs w:val="22"/>
        </w:rPr>
        <w:t xml:space="preserve">POLICY REQUIREMENTS: </w:t>
      </w:r>
      <w:r w:rsidRPr="007A133B">
        <w:rPr>
          <w:rFonts w:cs="Arial"/>
          <w:szCs w:val="22"/>
        </w:rPr>
        <w:t xml:space="preserve"> </w:t>
      </w:r>
    </w:p>
    <w:p w14:paraId="5BC49A93" w14:textId="77777777" w:rsidR="00491391" w:rsidRPr="007A133B" w:rsidRDefault="00491391" w:rsidP="00491391">
      <w:pPr>
        <w:ind w:left="720"/>
        <w:jc w:val="both"/>
        <w:rPr>
          <w:rFonts w:cs="Arial"/>
          <w:szCs w:val="22"/>
        </w:rPr>
      </w:pPr>
      <w:r w:rsidRPr="007A133B">
        <w:rPr>
          <w:rFonts w:cs="Arial"/>
          <w:szCs w:val="22"/>
        </w:rPr>
        <w:t>There are no known policy requirements related to this matter.</w:t>
      </w:r>
    </w:p>
    <w:p w14:paraId="206AEAD9" w14:textId="77777777" w:rsidR="00491391" w:rsidRPr="007A133B" w:rsidRDefault="00491391" w:rsidP="00491391">
      <w:pPr>
        <w:ind w:left="720"/>
        <w:jc w:val="both"/>
        <w:rPr>
          <w:rFonts w:cs="Arial"/>
          <w:szCs w:val="22"/>
        </w:rPr>
      </w:pPr>
      <w:r w:rsidRPr="007A133B">
        <w:rPr>
          <w:rFonts w:cs="Arial"/>
          <w:szCs w:val="22"/>
        </w:rPr>
        <w:fldChar w:fldCharType="begin"/>
      </w:r>
      <w:r w:rsidRPr="007A133B">
        <w:rPr>
          <w:rFonts w:cs="Arial"/>
          <w:szCs w:val="22"/>
        </w:rPr>
        <w:instrText xml:space="preserve"> FILLIN  "Policy Requirements"  \* MERGEFORMAT </w:instrText>
      </w:r>
      <w:r w:rsidRPr="007A133B">
        <w:rPr>
          <w:rFonts w:cs="Arial"/>
          <w:szCs w:val="22"/>
        </w:rPr>
        <w:fldChar w:fldCharType="end"/>
      </w:r>
    </w:p>
    <w:p w14:paraId="40C03A75" w14:textId="77777777" w:rsidR="00491391" w:rsidRPr="007A133B" w:rsidRDefault="00491391" w:rsidP="00491391">
      <w:pPr>
        <w:tabs>
          <w:tab w:val="left" w:pos="567"/>
          <w:tab w:val="left" w:pos="1134"/>
          <w:tab w:val="left" w:pos="1701"/>
          <w:tab w:val="right" w:pos="9638"/>
        </w:tabs>
        <w:ind w:left="720"/>
        <w:jc w:val="both"/>
        <w:rPr>
          <w:rFonts w:cs="Arial"/>
          <w:b/>
          <w:szCs w:val="22"/>
        </w:rPr>
      </w:pPr>
      <w:r w:rsidRPr="007A133B">
        <w:rPr>
          <w:rFonts w:cs="Arial"/>
          <w:b/>
          <w:szCs w:val="22"/>
        </w:rPr>
        <w:t>LEGISLATIVE REQUIREMENTS:</w:t>
      </w:r>
    </w:p>
    <w:p w14:paraId="0FE2D198" w14:textId="4D561686" w:rsidR="00B200E5" w:rsidRDefault="00491391" w:rsidP="00491391">
      <w:pPr>
        <w:ind w:left="720"/>
        <w:jc w:val="both"/>
        <w:rPr>
          <w:rFonts w:cs="Arial"/>
          <w:lang w:eastAsia="en-US"/>
        </w:rPr>
      </w:pPr>
      <w:r w:rsidRPr="007A133B">
        <w:rPr>
          <w:rFonts w:cs="Arial"/>
          <w:lang w:eastAsia="en-US"/>
        </w:rPr>
        <w:t xml:space="preserve">Local Government Act 1995 </w:t>
      </w:r>
      <w:r w:rsidR="00B200E5">
        <w:rPr>
          <w:rFonts w:cs="Arial"/>
          <w:lang w:eastAsia="en-US"/>
        </w:rPr>
        <w:t xml:space="preserve">– </w:t>
      </w:r>
      <w:r w:rsidR="00D54277">
        <w:rPr>
          <w:rFonts w:cs="Arial"/>
          <w:lang w:eastAsia="en-US"/>
        </w:rPr>
        <w:t xml:space="preserve">Part 7 </w:t>
      </w:r>
      <w:r w:rsidR="00B200E5">
        <w:rPr>
          <w:rFonts w:cs="Arial"/>
          <w:lang w:eastAsia="en-US"/>
        </w:rPr>
        <w:t>Division 3 – Conduct of Audit</w:t>
      </w:r>
      <w:r w:rsidR="00D54277">
        <w:rPr>
          <w:rFonts w:cs="Arial"/>
          <w:lang w:eastAsia="en-US"/>
        </w:rPr>
        <w:t>,</w:t>
      </w:r>
      <w:r w:rsidR="00D54277" w:rsidRPr="00D54277">
        <w:rPr>
          <w:rFonts w:cs="Arial"/>
          <w:lang w:eastAsia="en-US"/>
        </w:rPr>
        <w:t xml:space="preserve"> </w:t>
      </w:r>
      <w:r w:rsidR="00D54277">
        <w:rPr>
          <w:rFonts w:cs="Arial"/>
          <w:lang w:eastAsia="en-US"/>
        </w:rPr>
        <w:t>Part 4 section 6.4</w:t>
      </w:r>
    </w:p>
    <w:p w14:paraId="298F7A1D" w14:textId="3F0902C6" w:rsidR="00491391" w:rsidRPr="007A133B" w:rsidRDefault="00491391" w:rsidP="00491391">
      <w:pPr>
        <w:ind w:left="720"/>
        <w:jc w:val="both"/>
        <w:rPr>
          <w:rFonts w:cs="Arial"/>
          <w:lang w:eastAsia="en-US"/>
        </w:rPr>
      </w:pPr>
      <w:r w:rsidRPr="007A133B">
        <w:rPr>
          <w:rFonts w:cs="Arial"/>
          <w:lang w:eastAsia="en-US"/>
        </w:rPr>
        <w:t>Local Government (Financial Management) Regulations 1996.</w:t>
      </w:r>
    </w:p>
    <w:p w14:paraId="004C7BB0" w14:textId="77777777" w:rsidR="00491391" w:rsidRPr="007A133B" w:rsidRDefault="00491391" w:rsidP="00491391">
      <w:pPr>
        <w:tabs>
          <w:tab w:val="left" w:pos="567"/>
          <w:tab w:val="left" w:pos="1134"/>
          <w:tab w:val="left" w:pos="1701"/>
          <w:tab w:val="right" w:pos="9638"/>
        </w:tabs>
        <w:ind w:left="720"/>
        <w:jc w:val="both"/>
        <w:rPr>
          <w:rFonts w:cs="Arial"/>
          <w:color w:val="0000FF"/>
          <w:szCs w:val="22"/>
        </w:rPr>
      </w:pPr>
    </w:p>
    <w:p w14:paraId="1131B78D" w14:textId="77777777" w:rsidR="00491391" w:rsidRPr="007A133B" w:rsidRDefault="00491391" w:rsidP="00491391">
      <w:pPr>
        <w:tabs>
          <w:tab w:val="left" w:pos="567"/>
          <w:tab w:val="left" w:pos="1134"/>
          <w:tab w:val="left" w:pos="1701"/>
          <w:tab w:val="right" w:pos="9638"/>
        </w:tabs>
        <w:ind w:left="720"/>
        <w:jc w:val="both"/>
        <w:rPr>
          <w:rFonts w:cs="Arial"/>
          <w:b/>
          <w:szCs w:val="22"/>
        </w:rPr>
      </w:pPr>
      <w:r w:rsidRPr="007A133B">
        <w:rPr>
          <w:rFonts w:cs="Arial"/>
          <w:b/>
          <w:szCs w:val="22"/>
        </w:rPr>
        <w:t>STRATEGIC IMPLICATIONS:</w:t>
      </w:r>
    </w:p>
    <w:p w14:paraId="3B5B60EF" w14:textId="77777777" w:rsidR="00491391" w:rsidRPr="007A133B" w:rsidRDefault="00491391" w:rsidP="00491391">
      <w:pPr>
        <w:ind w:left="720"/>
        <w:jc w:val="both"/>
        <w:rPr>
          <w:rFonts w:cs="Arial"/>
          <w:lang w:eastAsia="en-US"/>
        </w:rPr>
      </w:pPr>
      <w:r w:rsidRPr="007A133B">
        <w:rPr>
          <w:rFonts w:cs="Arial"/>
          <w:lang w:eastAsia="en-US"/>
        </w:rPr>
        <w:t>Presentation of the audit report to the Audit Committee assists to improve the governance role of Council.</w:t>
      </w:r>
    </w:p>
    <w:p w14:paraId="3BA28853" w14:textId="77777777" w:rsidR="00491391" w:rsidRPr="007A133B" w:rsidRDefault="00491391" w:rsidP="00491391">
      <w:pPr>
        <w:rPr>
          <w:b/>
          <w:bCs/>
          <w:color w:val="0000FF"/>
        </w:rPr>
      </w:pPr>
    </w:p>
    <w:p w14:paraId="6554997D" w14:textId="77777777" w:rsidR="00491391" w:rsidRPr="007A133B" w:rsidRDefault="00491391" w:rsidP="00491391">
      <w:pPr>
        <w:ind w:left="720"/>
        <w:rPr>
          <w:b/>
          <w:bCs/>
        </w:rPr>
      </w:pPr>
      <w:r w:rsidRPr="007A133B">
        <w:rPr>
          <w:b/>
          <w:bCs/>
        </w:rPr>
        <w:t>SUSTAINABILITY IMPLICATIONS:</w:t>
      </w:r>
    </w:p>
    <w:p w14:paraId="7991393B" w14:textId="77777777" w:rsidR="00491391" w:rsidRPr="007A133B" w:rsidRDefault="00491391" w:rsidP="00491391">
      <w:pPr>
        <w:ind w:left="720"/>
        <w:rPr>
          <w:b/>
          <w:bCs/>
        </w:rPr>
      </w:pPr>
    </w:p>
    <w:p w14:paraId="534D910E" w14:textId="77777777" w:rsidR="00491391" w:rsidRPr="007A133B" w:rsidRDefault="00491391" w:rsidP="00491391">
      <w:pPr>
        <w:numPr>
          <w:ilvl w:val="0"/>
          <w:numId w:val="2"/>
        </w:numPr>
        <w:ind w:hanging="731"/>
        <w:rPr>
          <w:b/>
          <w:lang w:eastAsia="en-US"/>
        </w:rPr>
      </w:pPr>
      <w:r w:rsidRPr="007A133B">
        <w:rPr>
          <w:b/>
          <w:lang w:eastAsia="en-US"/>
        </w:rPr>
        <w:t>Environment</w:t>
      </w:r>
    </w:p>
    <w:p w14:paraId="61C2B368" w14:textId="77777777" w:rsidR="00491391" w:rsidRPr="007A133B" w:rsidRDefault="00491391" w:rsidP="00491391">
      <w:pPr>
        <w:ind w:left="1440"/>
        <w:jc w:val="both"/>
        <w:rPr>
          <w:rFonts w:cs="Arial"/>
          <w:lang w:eastAsia="en-US"/>
        </w:rPr>
      </w:pPr>
      <w:r w:rsidRPr="007A133B">
        <w:rPr>
          <w:rFonts w:cs="Arial"/>
          <w:lang w:eastAsia="en-US"/>
        </w:rPr>
        <w:t>There are no known significant environmental implications associated with this proposal.</w:t>
      </w:r>
    </w:p>
    <w:p w14:paraId="05697726" w14:textId="77777777" w:rsidR="00491391" w:rsidRPr="007A133B" w:rsidRDefault="00491391" w:rsidP="00491391">
      <w:pPr>
        <w:ind w:left="720"/>
        <w:jc w:val="both"/>
        <w:rPr>
          <w:rFonts w:cs="Arial"/>
          <w:lang w:eastAsia="en-US"/>
        </w:rPr>
      </w:pPr>
    </w:p>
    <w:p w14:paraId="3A0CA287" w14:textId="77777777" w:rsidR="00491391" w:rsidRPr="007A133B" w:rsidRDefault="00491391" w:rsidP="00491391">
      <w:pPr>
        <w:numPr>
          <w:ilvl w:val="0"/>
          <w:numId w:val="2"/>
        </w:numPr>
        <w:ind w:hanging="731"/>
        <w:rPr>
          <w:b/>
          <w:lang w:eastAsia="en-US"/>
        </w:rPr>
      </w:pPr>
      <w:r w:rsidRPr="007A133B">
        <w:rPr>
          <w:b/>
          <w:lang w:eastAsia="en-US"/>
        </w:rPr>
        <w:t>Economic</w:t>
      </w:r>
    </w:p>
    <w:p w14:paraId="11C3F7F4" w14:textId="77777777" w:rsidR="00491391" w:rsidRPr="007A133B" w:rsidRDefault="00491391" w:rsidP="00491391">
      <w:pPr>
        <w:ind w:left="1440"/>
        <w:jc w:val="both"/>
        <w:rPr>
          <w:rFonts w:cs="Arial"/>
          <w:lang w:eastAsia="en-US"/>
        </w:rPr>
      </w:pPr>
      <w:r w:rsidRPr="007A133B">
        <w:rPr>
          <w:rFonts w:cs="Arial"/>
          <w:lang w:eastAsia="en-US"/>
        </w:rPr>
        <w:t>There are no known significant economic implications associated with this proposal.</w:t>
      </w:r>
    </w:p>
    <w:p w14:paraId="260BF620" w14:textId="77777777" w:rsidR="00491391" w:rsidRPr="007A133B" w:rsidRDefault="00491391" w:rsidP="00491391">
      <w:pPr>
        <w:ind w:left="720"/>
        <w:jc w:val="both"/>
        <w:rPr>
          <w:rFonts w:cs="Arial"/>
          <w:lang w:eastAsia="en-US"/>
        </w:rPr>
      </w:pPr>
    </w:p>
    <w:p w14:paraId="33EE0317" w14:textId="77777777" w:rsidR="00491391" w:rsidRPr="007A133B" w:rsidRDefault="00491391" w:rsidP="00491391">
      <w:pPr>
        <w:numPr>
          <w:ilvl w:val="0"/>
          <w:numId w:val="2"/>
        </w:numPr>
        <w:ind w:hanging="731"/>
        <w:rPr>
          <w:b/>
          <w:lang w:eastAsia="en-US"/>
        </w:rPr>
      </w:pPr>
      <w:r w:rsidRPr="007A133B">
        <w:rPr>
          <w:b/>
          <w:lang w:eastAsia="en-US"/>
        </w:rPr>
        <w:t>Social</w:t>
      </w:r>
    </w:p>
    <w:p w14:paraId="4CF95E8C" w14:textId="77777777" w:rsidR="00491391" w:rsidRPr="007A133B" w:rsidRDefault="00491391" w:rsidP="00491391">
      <w:pPr>
        <w:ind w:left="1440"/>
        <w:jc w:val="both"/>
        <w:rPr>
          <w:rFonts w:cs="Arial"/>
          <w:lang w:eastAsia="en-US"/>
        </w:rPr>
      </w:pPr>
      <w:r w:rsidRPr="007A133B">
        <w:rPr>
          <w:rFonts w:cs="Arial"/>
          <w:lang w:eastAsia="en-US"/>
        </w:rPr>
        <w:t>There are no known significant social implications associated with this proposal.</w:t>
      </w:r>
    </w:p>
    <w:p w14:paraId="2B1FB3EA" w14:textId="77777777" w:rsidR="00491391" w:rsidRPr="007A133B" w:rsidRDefault="00491391" w:rsidP="00491391">
      <w:pPr>
        <w:ind w:left="720"/>
        <w:jc w:val="both"/>
        <w:rPr>
          <w:rFonts w:cs="Arial"/>
          <w:szCs w:val="22"/>
        </w:rPr>
      </w:pPr>
      <w:r w:rsidRPr="007A133B">
        <w:rPr>
          <w:rFonts w:cs="Arial"/>
          <w:b/>
          <w:szCs w:val="22"/>
        </w:rPr>
        <w:lastRenderedPageBreak/>
        <w:t>FINANCIAL IMPLICATIONS:</w:t>
      </w:r>
    </w:p>
    <w:p w14:paraId="7A45CF00" w14:textId="77777777" w:rsidR="00491391" w:rsidRPr="007A133B" w:rsidRDefault="00491391" w:rsidP="00491391">
      <w:pPr>
        <w:ind w:left="720"/>
        <w:jc w:val="both"/>
        <w:rPr>
          <w:rFonts w:cs="Arial"/>
          <w:szCs w:val="22"/>
        </w:rPr>
      </w:pPr>
      <w:r w:rsidRPr="007A133B">
        <w:rPr>
          <w:rFonts w:cs="Arial"/>
          <w:szCs w:val="22"/>
        </w:rPr>
        <w:t xml:space="preserve">Nil </w:t>
      </w:r>
    </w:p>
    <w:p w14:paraId="63233FA3" w14:textId="77777777" w:rsidR="00491391" w:rsidRPr="007A133B" w:rsidRDefault="00491391" w:rsidP="00491391">
      <w:pPr>
        <w:tabs>
          <w:tab w:val="left" w:pos="567"/>
          <w:tab w:val="left" w:pos="1134"/>
          <w:tab w:val="left" w:pos="1701"/>
          <w:tab w:val="right" w:pos="9638"/>
        </w:tabs>
        <w:ind w:left="720"/>
        <w:jc w:val="both"/>
        <w:rPr>
          <w:rFonts w:cs="Arial"/>
          <w:szCs w:val="22"/>
        </w:rPr>
      </w:pPr>
    </w:p>
    <w:p w14:paraId="5A4D4E2B" w14:textId="77777777" w:rsidR="00491391" w:rsidRPr="007A133B" w:rsidRDefault="00491391" w:rsidP="00491391">
      <w:pPr>
        <w:ind w:left="720"/>
        <w:rPr>
          <w:rFonts w:cs="Arial"/>
          <w:b/>
          <w:bCs/>
          <w:szCs w:val="22"/>
          <w:lang w:eastAsia="en-US"/>
        </w:rPr>
      </w:pPr>
      <w:r w:rsidRPr="007A133B">
        <w:rPr>
          <w:rFonts w:cs="Arial"/>
          <w:b/>
          <w:bCs/>
          <w:szCs w:val="22"/>
          <w:lang w:eastAsia="en-US"/>
        </w:rPr>
        <w:t>VOTING REQUIREMENTS:</w:t>
      </w:r>
    </w:p>
    <w:p w14:paraId="62BCAE6C" w14:textId="57BC434A" w:rsidR="00491391" w:rsidRPr="007A133B" w:rsidRDefault="00491391" w:rsidP="00491391">
      <w:pPr>
        <w:ind w:left="720"/>
        <w:rPr>
          <w:szCs w:val="22"/>
          <w:lang w:eastAsia="en-US"/>
        </w:rPr>
      </w:pPr>
      <w:r w:rsidRPr="007A133B">
        <w:rPr>
          <w:szCs w:val="22"/>
          <w:lang w:eastAsia="en-US"/>
        </w:rPr>
        <w:t xml:space="preserve">Simple Majority </w:t>
      </w:r>
    </w:p>
    <w:p w14:paraId="7B7C472A" w14:textId="77777777" w:rsidR="00491391" w:rsidRDefault="00491391" w:rsidP="00491391">
      <w:pPr>
        <w:ind w:left="720"/>
        <w:rPr>
          <w:b/>
          <w:bCs/>
          <w:color w:val="0000FF"/>
          <w:szCs w:val="22"/>
          <w:lang w:eastAsia="en-US"/>
        </w:rPr>
      </w:pPr>
    </w:p>
    <w:p w14:paraId="69C2FF9B" w14:textId="706C8BD9" w:rsidR="00491391" w:rsidRPr="007A133B" w:rsidRDefault="00FC746F" w:rsidP="00491391">
      <w:pPr>
        <w:pBdr>
          <w:top w:val="single" w:sz="4" w:space="1" w:color="auto"/>
          <w:left w:val="single" w:sz="4" w:space="31" w:color="auto"/>
          <w:bottom w:val="single" w:sz="4" w:space="1" w:color="auto"/>
          <w:right w:val="single" w:sz="4" w:space="4" w:color="auto"/>
        </w:pBdr>
        <w:tabs>
          <w:tab w:val="left" w:pos="567"/>
          <w:tab w:val="left" w:pos="1134"/>
          <w:tab w:val="left" w:pos="1701"/>
          <w:tab w:val="right" w:pos="9638"/>
        </w:tabs>
        <w:ind w:left="720"/>
        <w:jc w:val="both"/>
        <w:rPr>
          <w:rFonts w:cs="Arial"/>
          <w:b/>
          <w:szCs w:val="22"/>
        </w:rPr>
      </w:pPr>
      <w:r>
        <w:rPr>
          <w:rFonts w:cs="Arial"/>
          <w:b/>
          <w:szCs w:val="22"/>
        </w:rPr>
        <w:t>COMMITTEE RESOLUTION</w:t>
      </w:r>
    </w:p>
    <w:p w14:paraId="78D4C621" w14:textId="77777777" w:rsidR="00491391" w:rsidRPr="007A133B" w:rsidRDefault="00491391" w:rsidP="00491391">
      <w:pPr>
        <w:ind w:left="720"/>
        <w:jc w:val="both"/>
        <w:rPr>
          <w:rFonts w:cs="Arial"/>
          <w:b/>
          <w:bCs/>
          <w:i/>
          <w:color w:val="0000FF"/>
          <w:szCs w:val="22"/>
        </w:rPr>
      </w:pPr>
    </w:p>
    <w:p w14:paraId="0D7C0E90" w14:textId="28D64630" w:rsidR="00755FC4" w:rsidRDefault="00AC0D2C" w:rsidP="00491391">
      <w:pPr>
        <w:ind w:left="720"/>
        <w:jc w:val="both"/>
        <w:rPr>
          <w:rFonts w:cs="Arial"/>
          <w:b/>
          <w:i/>
          <w:lang w:eastAsia="en-US"/>
        </w:rPr>
      </w:pPr>
      <w:r>
        <w:rPr>
          <w:rFonts w:cs="Arial"/>
          <w:b/>
          <w:i/>
          <w:lang w:eastAsia="en-US"/>
        </w:rPr>
        <w:t>43/25 Moved Cr Hamilton, seconded Cr Phillips, t</w:t>
      </w:r>
      <w:r w:rsidR="00755FC4">
        <w:rPr>
          <w:rFonts w:cs="Arial"/>
          <w:b/>
          <w:i/>
          <w:lang w:eastAsia="en-US"/>
        </w:rPr>
        <w:t>hat the Audit Committee:</w:t>
      </w:r>
    </w:p>
    <w:p w14:paraId="15C1E49D" w14:textId="4F790C8A" w:rsidR="00491391" w:rsidRDefault="00755FC4" w:rsidP="00755FC4">
      <w:pPr>
        <w:pStyle w:val="ListParagraph"/>
        <w:numPr>
          <w:ilvl w:val="0"/>
          <w:numId w:val="7"/>
        </w:numPr>
        <w:jc w:val="both"/>
        <w:rPr>
          <w:rFonts w:cs="Arial"/>
          <w:b/>
          <w:i/>
          <w:lang w:eastAsia="en-US"/>
        </w:rPr>
      </w:pPr>
      <w:r>
        <w:rPr>
          <w:rFonts w:cs="Arial"/>
          <w:b/>
          <w:i/>
          <w:lang w:eastAsia="en-US"/>
        </w:rPr>
        <w:t xml:space="preserve">Receive </w:t>
      </w:r>
      <w:r w:rsidR="00ED7BAD">
        <w:rPr>
          <w:rFonts w:cs="Arial"/>
          <w:b/>
          <w:i/>
          <w:lang w:eastAsia="en-US"/>
        </w:rPr>
        <w:t>the audited and signed Annual Financial Report for the year ended 30 June 202</w:t>
      </w:r>
      <w:r w:rsidR="006F63D2">
        <w:rPr>
          <w:rFonts w:cs="Arial"/>
          <w:b/>
          <w:i/>
          <w:lang w:eastAsia="en-US"/>
        </w:rPr>
        <w:t>5</w:t>
      </w:r>
      <w:r w:rsidR="00ED7BAD">
        <w:rPr>
          <w:rFonts w:cs="Arial"/>
          <w:b/>
          <w:i/>
          <w:lang w:eastAsia="en-US"/>
        </w:rPr>
        <w:t xml:space="preserve"> as contained in Appendix </w:t>
      </w:r>
      <w:r w:rsidR="00F56BE4">
        <w:rPr>
          <w:rFonts w:cs="Arial"/>
          <w:b/>
          <w:i/>
          <w:lang w:eastAsia="en-US"/>
        </w:rPr>
        <w:t>A</w:t>
      </w:r>
      <w:r w:rsidR="00ED7BAD">
        <w:rPr>
          <w:rFonts w:cs="Arial"/>
          <w:b/>
          <w:i/>
          <w:lang w:eastAsia="en-US"/>
        </w:rPr>
        <w:t>.</w:t>
      </w:r>
    </w:p>
    <w:p w14:paraId="08A965C1" w14:textId="749DAF08" w:rsidR="00ED7BAD" w:rsidRDefault="00ED7BAD" w:rsidP="00755FC4">
      <w:pPr>
        <w:pStyle w:val="ListParagraph"/>
        <w:numPr>
          <w:ilvl w:val="0"/>
          <w:numId w:val="7"/>
        </w:numPr>
        <w:jc w:val="both"/>
        <w:rPr>
          <w:rFonts w:cs="Arial"/>
          <w:b/>
          <w:i/>
          <w:lang w:eastAsia="en-US"/>
        </w:rPr>
      </w:pPr>
      <w:r>
        <w:rPr>
          <w:rFonts w:cs="Arial"/>
          <w:b/>
          <w:i/>
          <w:lang w:eastAsia="en-US"/>
        </w:rPr>
        <w:t>Recommends that a copy of the audited and signed Annual Financial Report for the year ended 30 June 202</w:t>
      </w:r>
      <w:r w:rsidR="006F63D2">
        <w:rPr>
          <w:rFonts w:cs="Arial"/>
          <w:b/>
          <w:i/>
          <w:lang w:eastAsia="en-US"/>
        </w:rPr>
        <w:t>5</w:t>
      </w:r>
      <w:r>
        <w:rPr>
          <w:rFonts w:cs="Arial"/>
          <w:b/>
          <w:i/>
          <w:lang w:eastAsia="en-US"/>
        </w:rPr>
        <w:t xml:space="preserve"> be presented and received at the next Ordinary Meeting of Council to be held on the </w:t>
      </w:r>
      <w:r w:rsidR="006F63D2">
        <w:rPr>
          <w:rFonts w:cs="Arial"/>
          <w:b/>
          <w:i/>
          <w:lang w:eastAsia="en-US"/>
        </w:rPr>
        <w:t>25</w:t>
      </w:r>
      <w:r w:rsidRPr="00ED7BAD">
        <w:rPr>
          <w:rFonts w:cs="Arial"/>
          <w:b/>
          <w:i/>
          <w:vertAlign w:val="superscript"/>
          <w:lang w:eastAsia="en-US"/>
        </w:rPr>
        <w:t>th</w:t>
      </w:r>
      <w:r>
        <w:rPr>
          <w:rFonts w:cs="Arial"/>
          <w:b/>
          <w:i/>
          <w:lang w:eastAsia="en-US"/>
        </w:rPr>
        <w:t xml:space="preserve"> of February 202</w:t>
      </w:r>
      <w:r w:rsidR="006F63D2">
        <w:rPr>
          <w:rFonts w:cs="Arial"/>
          <w:b/>
          <w:i/>
          <w:lang w:eastAsia="en-US"/>
        </w:rPr>
        <w:t>6</w:t>
      </w:r>
      <w:r>
        <w:rPr>
          <w:rFonts w:cs="Arial"/>
          <w:b/>
          <w:i/>
          <w:lang w:eastAsia="en-US"/>
        </w:rPr>
        <w:t>.</w:t>
      </w:r>
    </w:p>
    <w:p w14:paraId="374CDE06" w14:textId="20C99C91" w:rsidR="00ED7BAD" w:rsidRDefault="002F4CF6" w:rsidP="00755FC4">
      <w:pPr>
        <w:pStyle w:val="ListParagraph"/>
        <w:numPr>
          <w:ilvl w:val="0"/>
          <w:numId w:val="7"/>
        </w:numPr>
        <w:jc w:val="both"/>
        <w:rPr>
          <w:rFonts w:cs="Arial"/>
          <w:b/>
          <w:i/>
          <w:lang w:eastAsia="en-US"/>
        </w:rPr>
      </w:pPr>
      <w:r>
        <w:rPr>
          <w:rFonts w:cs="Arial"/>
          <w:b/>
          <w:i/>
          <w:lang w:eastAsia="en-US"/>
        </w:rPr>
        <w:t xml:space="preserve">Receive the Shire of Moora </w:t>
      </w:r>
      <w:r w:rsidRPr="002F4CF6">
        <w:rPr>
          <w:rFonts w:cs="Arial"/>
          <w:b/>
          <w:i/>
          <w:lang w:eastAsia="en-US"/>
        </w:rPr>
        <w:t>Audit Completion Summary 30 June 202</w:t>
      </w:r>
      <w:r w:rsidR="006F63D2">
        <w:rPr>
          <w:rFonts w:cs="Arial"/>
          <w:b/>
          <w:i/>
          <w:lang w:eastAsia="en-US"/>
        </w:rPr>
        <w:t>5</w:t>
      </w:r>
      <w:r>
        <w:rPr>
          <w:rFonts w:cs="Arial"/>
          <w:b/>
          <w:i/>
          <w:lang w:eastAsia="en-US"/>
        </w:rPr>
        <w:t xml:space="preserve">, </w:t>
      </w:r>
      <w:r w:rsidRPr="002F4CF6">
        <w:rPr>
          <w:rFonts w:cs="Arial"/>
          <w:b/>
          <w:i/>
          <w:lang w:eastAsia="en-US"/>
        </w:rPr>
        <w:t>Interim Management Letter 202</w:t>
      </w:r>
      <w:r w:rsidR="006F63D2">
        <w:rPr>
          <w:rFonts w:cs="Arial"/>
          <w:b/>
          <w:i/>
          <w:lang w:eastAsia="en-US"/>
        </w:rPr>
        <w:t>5</w:t>
      </w:r>
      <w:r>
        <w:rPr>
          <w:rFonts w:cs="Arial"/>
          <w:b/>
          <w:i/>
          <w:lang w:eastAsia="en-US"/>
        </w:rPr>
        <w:t xml:space="preserve"> and </w:t>
      </w:r>
      <w:r w:rsidRPr="002F4CF6">
        <w:rPr>
          <w:rFonts w:cs="Arial"/>
          <w:b/>
          <w:i/>
          <w:lang w:eastAsia="en-US"/>
        </w:rPr>
        <w:t>Final Management Letter 202</w:t>
      </w:r>
      <w:r w:rsidR="006F63D2">
        <w:rPr>
          <w:rFonts w:cs="Arial"/>
          <w:b/>
          <w:i/>
          <w:lang w:eastAsia="en-US"/>
        </w:rPr>
        <w:t>5</w:t>
      </w:r>
      <w:r>
        <w:rPr>
          <w:rFonts w:cs="Arial"/>
          <w:b/>
          <w:i/>
          <w:lang w:eastAsia="en-US"/>
        </w:rPr>
        <w:t>.</w:t>
      </w:r>
    </w:p>
    <w:p w14:paraId="5ADEBDC6" w14:textId="4D9BC0A9" w:rsidR="002F4CF6" w:rsidRPr="003E0087" w:rsidRDefault="002F4CF6" w:rsidP="00755FC4">
      <w:pPr>
        <w:pStyle w:val="ListParagraph"/>
        <w:numPr>
          <w:ilvl w:val="0"/>
          <w:numId w:val="7"/>
        </w:numPr>
        <w:jc w:val="both"/>
        <w:rPr>
          <w:rFonts w:cs="Arial"/>
          <w:b/>
          <w:i/>
          <w:lang w:eastAsia="en-US"/>
        </w:rPr>
      </w:pPr>
      <w:r w:rsidRPr="003E0087">
        <w:rPr>
          <w:rFonts w:cs="Arial"/>
          <w:b/>
          <w:i/>
          <w:lang w:eastAsia="en-US"/>
        </w:rPr>
        <w:t xml:space="preserve">Notes that a report on the Significant Audit Matters will be prepared and presented to the </w:t>
      </w:r>
      <w:r w:rsidR="006F63D2" w:rsidRPr="003E0087">
        <w:rPr>
          <w:rFonts w:cs="Arial"/>
          <w:b/>
          <w:i/>
          <w:lang w:eastAsia="en-US"/>
        </w:rPr>
        <w:t>25</w:t>
      </w:r>
      <w:r w:rsidR="00B330B3" w:rsidRPr="003E0087">
        <w:rPr>
          <w:rFonts w:cs="Arial"/>
          <w:b/>
          <w:i/>
          <w:vertAlign w:val="superscript"/>
          <w:lang w:eastAsia="en-US"/>
        </w:rPr>
        <w:t>th</w:t>
      </w:r>
      <w:r w:rsidR="00A7565D" w:rsidRPr="003E0087">
        <w:rPr>
          <w:rFonts w:cs="Arial"/>
          <w:b/>
          <w:i/>
          <w:lang w:eastAsia="en-US"/>
        </w:rPr>
        <w:t xml:space="preserve"> </w:t>
      </w:r>
      <w:r w:rsidR="006F63D2" w:rsidRPr="003E0087">
        <w:rPr>
          <w:rFonts w:cs="Arial"/>
          <w:b/>
          <w:i/>
          <w:lang w:eastAsia="en-US"/>
        </w:rPr>
        <w:t>of February</w:t>
      </w:r>
      <w:r w:rsidR="00A7565D" w:rsidRPr="003E0087">
        <w:rPr>
          <w:rFonts w:cs="Arial"/>
          <w:b/>
          <w:i/>
          <w:lang w:eastAsia="en-US"/>
        </w:rPr>
        <w:t xml:space="preserve"> 202</w:t>
      </w:r>
      <w:r w:rsidR="006F63D2" w:rsidRPr="003E0087">
        <w:rPr>
          <w:rFonts w:cs="Arial"/>
          <w:b/>
          <w:i/>
          <w:lang w:eastAsia="en-US"/>
        </w:rPr>
        <w:t>6</w:t>
      </w:r>
      <w:r w:rsidR="00A7565D" w:rsidRPr="003E0087">
        <w:rPr>
          <w:rFonts w:cs="Arial"/>
          <w:b/>
          <w:i/>
          <w:lang w:eastAsia="en-US"/>
        </w:rPr>
        <w:t xml:space="preserve"> Audit Committee Meeting.</w:t>
      </w:r>
    </w:p>
    <w:p w14:paraId="6548BD58" w14:textId="77777777" w:rsidR="00AC0D2C" w:rsidRDefault="00AC0D2C" w:rsidP="00AC0D2C">
      <w:pPr>
        <w:ind w:left="720"/>
        <w:jc w:val="both"/>
        <w:rPr>
          <w:rFonts w:cs="Arial"/>
          <w:b/>
          <w:bCs/>
          <w:iCs/>
          <w:lang w:eastAsia="en-US"/>
        </w:rPr>
      </w:pPr>
    </w:p>
    <w:p w14:paraId="6B603548" w14:textId="3F4F6E56" w:rsidR="00AC0D2C" w:rsidRDefault="00AC0D2C" w:rsidP="00AC0D2C">
      <w:pPr>
        <w:ind w:left="720"/>
        <w:jc w:val="both"/>
        <w:rPr>
          <w:rFonts w:cs="Arial"/>
          <w:b/>
          <w:bCs/>
          <w:iCs/>
          <w:lang w:eastAsia="en-US"/>
        </w:rPr>
      </w:pPr>
      <w:r>
        <w:rPr>
          <w:rFonts w:cs="Arial"/>
          <w:b/>
          <w:bCs/>
          <w:iCs/>
          <w:lang w:eastAsia="en-US"/>
        </w:rPr>
        <w:tab/>
      </w:r>
      <w:r>
        <w:rPr>
          <w:rFonts w:cs="Arial"/>
          <w:b/>
          <w:bCs/>
          <w:iCs/>
          <w:lang w:eastAsia="en-US"/>
        </w:rPr>
        <w:tab/>
      </w:r>
      <w:r>
        <w:rPr>
          <w:rFonts w:cs="Arial"/>
          <w:b/>
          <w:bCs/>
          <w:iCs/>
          <w:lang w:eastAsia="en-US"/>
        </w:rPr>
        <w:tab/>
      </w:r>
      <w:r>
        <w:rPr>
          <w:rFonts w:cs="Arial"/>
          <w:b/>
          <w:bCs/>
          <w:iCs/>
          <w:lang w:eastAsia="en-US"/>
        </w:rPr>
        <w:tab/>
      </w:r>
      <w:r>
        <w:rPr>
          <w:rFonts w:cs="Arial"/>
          <w:b/>
          <w:bCs/>
          <w:iCs/>
          <w:lang w:eastAsia="en-US"/>
        </w:rPr>
        <w:tab/>
      </w:r>
      <w:r>
        <w:rPr>
          <w:rFonts w:cs="Arial"/>
          <w:b/>
          <w:bCs/>
          <w:iCs/>
          <w:lang w:eastAsia="en-US"/>
        </w:rPr>
        <w:tab/>
      </w:r>
      <w:r>
        <w:rPr>
          <w:rFonts w:cs="Arial"/>
          <w:b/>
          <w:bCs/>
          <w:iCs/>
          <w:lang w:eastAsia="en-US"/>
        </w:rPr>
        <w:tab/>
      </w:r>
      <w:r>
        <w:rPr>
          <w:rFonts w:cs="Arial"/>
          <w:b/>
          <w:bCs/>
          <w:iCs/>
          <w:lang w:eastAsia="en-US"/>
        </w:rPr>
        <w:tab/>
      </w:r>
      <w:r>
        <w:rPr>
          <w:rFonts w:cs="Arial"/>
          <w:b/>
          <w:bCs/>
          <w:iCs/>
          <w:lang w:eastAsia="en-US"/>
        </w:rPr>
        <w:tab/>
      </w:r>
      <w:r>
        <w:rPr>
          <w:rFonts w:cs="Arial"/>
          <w:b/>
          <w:bCs/>
          <w:iCs/>
          <w:lang w:eastAsia="en-US"/>
        </w:rPr>
        <w:tab/>
        <w:t>CARRIED</w:t>
      </w:r>
      <w:r>
        <w:rPr>
          <w:rFonts w:cs="Arial"/>
          <w:b/>
          <w:bCs/>
          <w:iCs/>
          <w:lang w:eastAsia="en-US"/>
        </w:rPr>
        <w:tab/>
        <w:t>7/0</w:t>
      </w:r>
    </w:p>
    <w:p w14:paraId="64E9091C" w14:textId="77777777" w:rsidR="00AC0D2C" w:rsidRPr="00A07022" w:rsidRDefault="00AC0D2C" w:rsidP="00AC0D2C">
      <w:pPr>
        <w:ind w:firstLine="720"/>
        <w:jc w:val="both"/>
        <w:rPr>
          <w:rFonts w:cs="Arial"/>
          <w:bCs/>
          <w:sz w:val="20"/>
          <w:szCs w:val="20"/>
          <w:lang w:eastAsia="en-US"/>
        </w:rPr>
      </w:pPr>
      <w:r w:rsidRPr="00A07022">
        <w:rPr>
          <w:rFonts w:cs="Arial"/>
          <w:bCs/>
          <w:sz w:val="20"/>
          <w:szCs w:val="20"/>
          <w:lang w:eastAsia="en-US"/>
        </w:rPr>
        <w:t>FOR: Crs</w:t>
      </w:r>
      <w:r>
        <w:rPr>
          <w:rFonts w:cs="Arial"/>
          <w:bCs/>
          <w:sz w:val="20"/>
          <w:szCs w:val="20"/>
          <w:lang w:eastAsia="en-US"/>
        </w:rPr>
        <w:t xml:space="preserve"> Seymour</w:t>
      </w:r>
      <w:r w:rsidRPr="00A07022">
        <w:rPr>
          <w:rFonts w:cs="Arial"/>
          <w:bCs/>
          <w:sz w:val="20"/>
          <w:szCs w:val="20"/>
          <w:lang w:eastAsia="en-US"/>
        </w:rPr>
        <w:t xml:space="preserve">, </w:t>
      </w:r>
      <w:r>
        <w:rPr>
          <w:rFonts w:cs="Arial"/>
          <w:bCs/>
          <w:sz w:val="20"/>
          <w:szCs w:val="20"/>
          <w:lang w:eastAsia="en-US"/>
        </w:rPr>
        <w:t xml:space="preserve">Hamilton, </w:t>
      </w:r>
      <w:r w:rsidRPr="00A07022">
        <w:rPr>
          <w:rFonts w:cs="Arial"/>
          <w:bCs/>
          <w:sz w:val="20"/>
          <w:szCs w:val="20"/>
          <w:lang w:eastAsia="en-US"/>
        </w:rPr>
        <w:t>Clydesdale-Gebert, Dugan</w:t>
      </w:r>
      <w:r>
        <w:rPr>
          <w:rFonts w:cs="Arial"/>
          <w:bCs/>
          <w:sz w:val="20"/>
          <w:szCs w:val="20"/>
          <w:lang w:eastAsia="en-US"/>
        </w:rPr>
        <w:t>,</w:t>
      </w:r>
      <w:r w:rsidRPr="00A07022">
        <w:rPr>
          <w:rFonts w:cs="Arial"/>
          <w:bCs/>
          <w:sz w:val="20"/>
          <w:szCs w:val="20"/>
          <w:lang w:eastAsia="en-US"/>
        </w:rPr>
        <w:t xml:space="preserve"> Gilbert, </w:t>
      </w:r>
      <w:r>
        <w:rPr>
          <w:rFonts w:cs="Arial"/>
          <w:bCs/>
          <w:sz w:val="20"/>
          <w:szCs w:val="20"/>
          <w:lang w:eastAsia="en-US"/>
        </w:rPr>
        <w:t xml:space="preserve">James </w:t>
      </w:r>
      <w:r w:rsidRPr="00A07022">
        <w:rPr>
          <w:rFonts w:cs="Arial"/>
          <w:bCs/>
          <w:sz w:val="20"/>
          <w:szCs w:val="20"/>
          <w:lang w:eastAsia="en-US"/>
        </w:rPr>
        <w:t xml:space="preserve">and </w:t>
      </w:r>
      <w:r>
        <w:rPr>
          <w:rFonts w:cs="Arial"/>
          <w:bCs/>
          <w:sz w:val="20"/>
          <w:szCs w:val="20"/>
          <w:lang w:eastAsia="en-US"/>
        </w:rPr>
        <w:t>Phillips.</w:t>
      </w:r>
    </w:p>
    <w:p w14:paraId="5B0F5E0C" w14:textId="77777777" w:rsidR="00AC0D2C" w:rsidRPr="00A07022" w:rsidRDefault="00AC0D2C" w:rsidP="00AC0D2C">
      <w:pPr>
        <w:ind w:firstLine="720"/>
        <w:jc w:val="both"/>
        <w:rPr>
          <w:rFonts w:cs="Arial"/>
          <w:bCs/>
          <w:sz w:val="20"/>
          <w:szCs w:val="20"/>
          <w:lang w:eastAsia="en-US"/>
        </w:rPr>
      </w:pPr>
      <w:r w:rsidRPr="00A07022">
        <w:rPr>
          <w:rFonts w:cs="Arial"/>
          <w:bCs/>
          <w:sz w:val="20"/>
          <w:szCs w:val="20"/>
          <w:lang w:eastAsia="en-US"/>
        </w:rPr>
        <w:t>AGAINST: Nil</w:t>
      </w:r>
    </w:p>
    <w:p w14:paraId="1B3FB29C" w14:textId="77777777" w:rsidR="00AC0D2C" w:rsidRDefault="00AC0D2C" w:rsidP="00491391">
      <w:pPr>
        <w:ind w:left="720" w:hanging="720"/>
        <w:jc w:val="both"/>
        <w:rPr>
          <w:b/>
        </w:rPr>
      </w:pPr>
    </w:p>
    <w:p w14:paraId="45F38BF5" w14:textId="77777777" w:rsidR="00491391" w:rsidRDefault="00491391" w:rsidP="00491391">
      <w:pPr>
        <w:keepNext/>
        <w:numPr>
          <w:ilvl w:val="0"/>
          <w:numId w:val="1"/>
        </w:numPr>
        <w:ind w:hanging="720"/>
        <w:outlineLvl w:val="0"/>
        <w:rPr>
          <w:rFonts w:eastAsia="Arial Unicode MS"/>
          <w:b/>
          <w:szCs w:val="20"/>
          <w:u w:val="single"/>
          <w:lang w:eastAsia="en-US"/>
        </w:rPr>
      </w:pPr>
      <w:bookmarkStart w:id="14" w:name="_Toc161746577"/>
      <w:bookmarkStart w:id="15" w:name="_Toc216099393"/>
      <w:r w:rsidRPr="000E4314">
        <w:rPr>
          <w:rFonts w:eastAsia="Arial Unicode MS"/>
          <w:b/>
          <w:szCs w:val="20"/>
          <w:u w:val="single"/>
          <w:lang w:eastAsia="en-US"/>
        </w:rPr>
        <w:t>CLOSURE OF MEETING</w:t>
      </w:r>
      <w:bookmarkEnd w:id="14"/>
      <w:bookmarkEnd w:id="15"/>
    </w:p>
    <w:p w14:paraId="11795463" w14:textId="77777777" w:rsidR="00AC0D2C" w:rsidRDefault="00AC0D2C" w:rsidP="00AC0D2C">
      <w:pPr>
        <w:keepNext/>
        <w:outlineLvl w:val="0"/>
        <w:rPr>
          <w:rFonts w:eastAsia="Arial Unicode MS"/>
          <w:b/>
          <w:szCs w:val="20"/>
          <w:u w:val="single"/>
          <w:lang w:eastAsia="en-US"/>
        </w:rPr>
      </w:pPr>
    </w:p>
    <w:p w14:paraId="01EF3766" w14:textId="29EBD8FF" w:rsidR="00AC0D2C" w:rsidRPr="00FC746F" w:rsidRDefault="00AC0D2C" w:rsidP="00AC0D2C">
      <w:pPr>
        <w:keepNext/>
        <w:ind w:left="720"/>
        <w:outlineLvl w:val="0"/>
        <w:rPr>
          <w:rFonts w:eastAsia="Arial Unicode MS"/>
          <w:bCs/>
          <w:szCs w:val="20"/>
          <w:lang w:eastAsia="en-US"/>
        </w:rPr>
      </w:pPr>
      <w:r w:rsidRPr="00FC746F">
        <w:rPr>
          <w:rFonts w:eastAsia="Arial Unicode MS"/>
          <w:bCs/>
          <w:szCs w:val="20"/>
          <w:lang w:eastAsia="en-US"/>
        </w:rPr>
        <w:t>There being no further business, the Presiding Member declared the meeting closed at 4.39pm.</w:t>
      </w:r>
    </w:p>
    <w:p w14:paraId="3CAE7BAC" w14:textId="77777777" w:rsidR="00AC0D2C" w:rsidRDefault="00AC0D2C" w:rsidP="00AC0D2C">
      <w:pPr>
        <w:keepNext/>
        <w:ind w:left="720"/>
        <w:outlineLvl w:val="0"/>
        <w:rPr>
          <w:rFonts w:eastAsia="Arial Unicode MS"/>
          <w:b/>
          <w:szCs w:val="20"/>
          <w:u w:val="single"/>
          <w:lang w:eastAsia="en-US"/>
        </w:rPr>
      </w:pPr>
    </w:p>
    <w:p w14:paraId="751C8D6D" w14:textId="77777777" w:rsidR="00AC0D2C" w:rsidRPr="00AC0D2C" w:rsidRDefault="00AC0D2C" w:rsidP="00AC0D2C">
      <w:pPr>
        <w:ind w:left="720"/>
        <w:jc w:val="both"/>
        <w:rPr>
          <w:rFonts w:cs="Arial"/>
          <w:b/>
          <w:u w:val="single"/>
          <w:lang w:eastAsia="en-US"/>
        </w:rPr>
      </w:pPr>
      <w:r w:rsidRPr="00AC0D2C">
        <w:rPr>
          <w:rFonts w:cs="Arial"/>
          <w:b/>
          <w:u w:val="single"/>
          <w:lang w:eastAsia="en-US"/>
        </w:rPr>
        <w:t>CONFIRMED</w:t>
      </w:r>
    </w:p>
    <w:p w14:paraId="636A8296" w14:textId="77777777" w:rsidR="00AC0D2C" w:rsidRPr="00AC0D2C" w:rsidRDefault="00AC0D2C" w:rsidP="00AC0D2C">
      <w:pPr>
        <w:ind w:left="720"/>
        <w:rPr>
          <w:rFonts w:cs="Arial"/>
          <w:b/>
          <w:u w:val="single"/>
          <w:lang w:eastAsia="en-US"/>
        </w:rPr>
      </w:pPr>
    </w:p>
    <w:p w14:paraId="0820953A" w14:textId="77777777" w:rsidR="00AC0D2C" w:rsidRPr="00AC0D2C" w:rsidRDefault="00AC0D2C" w:rsidP="00AC0D2C">
      <w:pPr>
        <w:ind w:left="720"/>
        <w:rPr>
          <w:rFonts w:cs="Arial"/>
          <w:b/>
          <w:u w:val="single"/>
          <w:lang w:eastAsia="en-US"/>
        </w:rPr>
      </w:pPr>
    </w:p>
    <w:p w14:paraId="650998A7" w14:textId="77777777" w:rsidR="00AC0D2C" w:rsidRPr="00AC0D2C" w:rsidRDefault="00AC0D2C" w:rsidP="00AC0D2C">
      <w:pPr>
        <w:ind w:left="720"/>
        <w:rPr>
          <w:rFonts w:cs="Arial"/>
          <w:b/>
          <w:u w:val="single"/>
          <w:lang w:eastAsia="en-US"/>
        </w:rPr>
      </w:pPr>
    </w:p>
    <w:p w14:paraId="3C321C8E" w14:textId="77777777" w:rsidR="00AC0D2C" w:rsidRPr="00AC0D2C" w:rsidRDefault="00AC0D2C" w:rsidP="00AC0D2C">
      <w:pPr>
        <w:ind w:left="720"/>
        <w:rPr>
          <w:rFonts w:cs="Arial"/>
          <w:b/>
          <w:u w:val="single"/>
          <w:lang w:eastAsia="en-US"/>
        </w:rPr>
      </w:pPr>
    </w:p>
    <w:p w14:paraId="697E3DEA" w14:textId="77777777" w:rsidR="00AC0D2C" w:rsidRPr="00AC0D2C" w:rsidRDefault="00AC0D2C" w:rsidP="00AC0D2C">
      <w:pPr>
        <w:ind w:left="720"/>
      </w:pPr>
      <w:r w:rsidRPr="00AC0D2C">
        <w:rPr>
          <w:rFonts w:cs="Arial"/>
          <w:b/>
          <w:u w:val="single"/>
          <w:lang w:eastAsia="en-US"/>
        </w:rPr>
        <w:t>PRESIDING MEMBER</w:t>
      </w:r>
    </w:p>
    <w:p w14:paraId="2B1A1B0B" w14:textId="77777777" w:rsidR="00AC0D2C" w:rsidRPr="00AC0D2C" w:rsidRDefault="00AC0D2C" w:rsidP="00AC0D2C">
      <w:pPr>
        <w:ind w:left="709" w:hanging="709"/>
      </w:pPr>
    </w:p>
    <w:p w14:paraId="211D1E35" w14:textId="77777777" w:rsidR="00AC0D2C" w:rsidRPr="000E4314" w:rsidRDefault="00AC0D2C" w:rsidP="00AC0D2C">
      <w:pPr>
        <w:keepNext/>
        <w:ind w:left="720"/>
        <w:outlineLvl w:val="0"/>
        <w:rPr>
          <w:rFonts w:eastAsia="Arial Unicode MS"/>
          <w:b/>
          <w:szCs w:val="20"/>
          <w:u w:val="single"/>
          <w:lang w:eastAsia="en-US"/>
        </w:rPr>
      </w:pPr>
    </w:p>
    <w:sectPr w:rsidR="00AC0D2C" w:rsidRPr="000E4314" w:rsidSect="00B330B3">
      <w:headerReference w:type="even" r:id="rId8"/>
      <w:headerReference w:type="default" r:id="rId9"/>
      <w:footerReference w:type="even" r:id="rId10"/>
      <w:footerReference w:type="default" r:id="rId11"/>
      <w:headerReference w:type="first" r:id="rId12"/>
      <w:footerReference w:type="first" r:id="rId13"/>
      <w:pgSz w:w="11906" w:h="16838"/>
      <w:pgMar w:top="709" w:right="849" w:bottom="567"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A6F38" w14:textId="77777777" w:rsidR="00F35D6E" w:rsidRDefault="00F35D6E" w:rsidP="004F5ABC">
      <w:r>
        <w:separator/>
      </w:r>
    </w:p>
  </w:endnote>
  <w:endnote w:type="continuationSeparator" w:id="0">
    <w:p w14:paraId="01789733" w14:textId="77777777" w:rsidR="00F35D6E" w:rsidRDefault="00F35D6E" w:rsidP="004F5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umanst521 BT">
    <w:altName w:val="Calibri"/>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D9289" w14:textId="77777777" w:rsidR="00B07863" w:rsidRDefault="00B078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175D1" w14:textId="77777777" w:rsidR="00B07863" w:rsidRDefault="00B078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770D0" w14:textId="77777777" w:rsidR="00B07863" w:rsidRDefault="00B078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DD325" w14:textId="77777777" w:rsidR="00F35D6E" w:rsidRDefault="00F35D6E" w:rsidP="004F5ABC">
      <w:r>
        <w:separator/>
      </w:r>
    </w:p>
  </w:footnote>
  <w:footnote w:type="continuationSeparator" w:id="0">
    <w:p w14:paraId="7D02BCAF" w14:textId="77777777" w:rsidR="00F35D6E" w:rsidRDefault="00F35D6E" w:rsidP="004F5A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24B3A" w14:textId="2BE2D4F1" w:rsidR="00B07863" w:rsidRDefault="00B07863">
    <w:pPr>
      <w:pStyle w:val="Header"/>
    </w:pPr>
    <w:r>
      <w:rPr>
        <w:noProof/>
      </w:rPr>
      <w:pict w14:anchorId="74F667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215876" o:spid="_x0000_s1026" type="#_x0000_t136" style="position:absolute;margin-left:0;margin-top:0;width:623.5pt;height:95.9pt;rotation:315;z-index:-251655168;mso-position-horizontal:center;mso-position-horizontal-relative:margin;mso-position-vertical:center;mso-position-vertical-relative:margin" o:allowincell="f" fillcolor="silver" stroked="f">
          <v:fill opacity=".5"/>
          <v:textpath style="font-family:&quot;Humanst521 BT&quot;;font-size:1pt" string="UNCONFIRM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79FC" w14:textId="3D7E7B62" w:rsidR="000E4314" w:rsidRPr="007977F7" w:rsidRDefault="00B07863" w:rsidP="000E4314">
    <w:pPr>
      <w:pBdr>
        <w:top w:val="single" w:sz="4" w:space="1" w:color="auto"/>
        <w:left w:val="single" w:sz="4" w:space="4" w:color="auto"/>
        <w:bottom w:val="single" w:sz="4" w:space="1" w:color="auto"/>
        <w:right w:val="single" w:sz="4" w:space="4" w:color="auto"/>
      </w:pBdr>
      <w:tabs>
        <w:tab w:val="left" w:pos="6000"/>
      </w:tabs>
      <w:jc w:val="both"/>
      <w:rPr>
        <w:lang w:val="en-US"/>
      </w:rPr>
    </w:pPr>
    <w:r>
      <w:rPr>
        <w:noProof/>
      </w:rPr>
      <w:pict w14:anchorId="24F3F1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215877" o:spid="_x0000_s1027" type="#_x0000_t136" style="position:absolute;left:0;text-align:left;margin-left:0;margin-top:0;width:623.5pt;height:95.9pt;rotation:315;z-index:-251653120;mso-position-horizontal:center;mso-position-horizontal-relative:margin;mso-position-vertical:center;mso-position-vertical-relative:margin" o:allowincell="f" fillcolor="silver" stroked="f">
          <v:fill opacity=".5"/>
          <v:textpath style="font-family:&quot;Humanst521 BT&quot;;font-size:1pt" string="UNCONFIRMED"/>
        </v:shape>
      </w:pict>
    </w:r>
    <w:r w:rsidR="004F5ABC">
      <w:rPr>
        <w:rFonts w:cs="Arial"/>
        <w:sz w:val="16"/>
        <w:lang w:val="en-US"/>
      </w:rPr>
      <w:t>AUDIT COMMITTEE</w:t>
    </w:r>
    <w:r w:rsidR="000E4314" w:rsidRPr="007977F7">
      <w:rPr>
        <w:rFonts w:cs="Arial"/>
        <w:sz w:val="16"/>
        <w:lang w:val="en-US"/>
      </w:rPr>
      <w:t xml:space="preserve"> </w:t>
    </w:r>
    <w:r w:rsidR="00914CE9">
      <w:rPr>
        <w:rFonts w:cs="Arial"/>
        <w:sz w:val="16"/>
        <w:lang w:val="en-US"/>
      </w:rPr>
      <w:t>MEETING MINUTES</w:t>
    </w:r>
    <w:r w:rsidR="000E4314" w:rsidRPr="007977F7">
      <w:rPr>
        <w:rFonts w:cs="Arial"/>
        <w:sz w:val="16"/>
        <w:lang w:val="en-US"/>
      </w:rPr>
      <w:t xml:space="preserve"> </w:t>
    </w:r>
    <w:r w:rsidR="000E4314" w:rsidRPr="00190490">
      <w:rPr>
        <w:rFonts w:cs="Arial"/>
        <w:sz w:val="16"/>
        <w:lang w:val="en-US"/>
      </w:rPr>
      <w:t xml:space="preserve">– </w:t>
    </w:r>
    <w:r w:rsidR="00B330B3">
      <w:rPr>
        <w:rFonts w:cs="Arial"/>
        <w:sz w:val="16"/>
        <w:lang w:val="en-US"/>
      </w:rPr>
      <w:t>1</w:t>
    </w:r>
    <w:r w:rsidR="00913A32">
      <w:rPr>
        <w:rFonts w:cs="Arial"/>
        <w:sz w:val="16"/>
        <w:lang w:val="en-US"/>
      </w:rPr>
      <w:t>0 DECEMBER</w:t>
    </w:r>
    <w:r w:rsidR="000E4314" w:rsidRPr="00190490">
      <w:rPr>
        <w:rFonts w:cs="Arial"/>
        <w:sz w:val="16"/>
        <w:lang w:val="en-US"/>
      </w:rPr>
      <w:t xml:space="preserve"> </w:t>
    </w:r>
    <w:r w:rsidR="000E4314" w:rsidRPr="007977F7">
      <w:rPr>
        <w:rFonts w:cs="Arial"/>
        <w:sz w:val="16"/>
        <w:lang w:val="en-US"/>
      </w:rPr>
      <w:t>20</w:t>
    </w:r>
    <w:r w:rsidR="00826C90">
      <w:rPr>
        <w:rFonts w:cs="Arial"/>
        <w:sz w:val="16"/>
        <w:lang w:val="en-US"/>
      </w:rPr>
      <w:t>2</w:t>
    </w:r>
    <w:r w:rsidR="00B330B3">
      <w:rPr>
        <w:rFonts w:cs="Arial"/>
        <w:sz w:val="16"/>
        <w:lang w:val="en-US"/>
      </w:rPr>
      <w:t>5</w:t>
    </w:r>
    <w:r w:rsidR="000E4314" w:rsidRPr="007977F7">
      <w:rPr>
        <w:rFonts w:cs="Arial"/>
        <w:sz w:val="16"/>
        <w:lang w:val="en-US"/>
      </w:rPr>
      <w:tab/>
    </w:r>
    <w:r w:rsidR="000E4314" w:rsidRPr="007977F7">
      <w:rPr>
        <w:rFonts w:cs="Arial"/>
        <w:sz w:val="16"/>
        <w:lang w:val="en-US"/>
      </w:rPr>
      <w:tab/>
    </w:r>
    <w:r w:rsidR="000E4314" w:rsidRPr="007977F7">
      <w:rPr>
        <w:rFonts w:cs="Arial"/>
        <w:sz w:val="16"/>
        <w:lang w:val="en-US"/>
      </w:rPr>
      <w:tab/>
    </w:r>
    <w:r w:rsidR="000E4314" w:rsidRPr="007977F7">
      <w:rPr>
        <w:rFonts w:cs="Arial"/>
        <w:sz w:val="16"/>
        <w:lang w:val="en-US"/>
      </w:rPr>
      <w:tab/>
    </w:r>
    <w:r w:rsidR="000E4314" w:rsidRPr="007977F7">
      <w:rPr>
        <w:rFonts w:cs="Arial"/>
        <w:sz w:val="16"/>
        <w:lang w:val="en-US"/>
      </w:rPr>
      <w:tab/>
    </w:r>
    <w:r w:rsidR="00642425">
      <w:rPr>
        <w:rFonts w:cs="Arial"/>
        <w:sz w:val="16"/>
        <w:lang w:val="en-US"/>
      </w:rPr>
      <w:tab/>
    </w:r>
    <w:r w:rsidR="000E4314" w:rsidRPr="007977F7">
      <w:rPr>
        <w:rFonts w:cs="Arial"/>
        <w:sz w:val="16"/>
        <w:lang w:val="en-US"/>
      </w:rPr>
      <w:t xml:space="preserve">PAGE </w:t>
    </w:r>
    <w:r w:rsidR="000E4314" w:rsidRPr="007977F7">
      <w:rPr>
        <w:rFonts w:cs="Arial"/>
        <w:sz w:val="16"/>
        <w:lang w:val="en-US"/>
      </w:rPr>
      <w:fldChar w:fldCharType="begin"/>
    </w:r>
    <w:r w:rsidR="000E4314" w:rsidRPr="007977F7">
      <w:rPr>
        <w:rFonts w:cs="Arial"/>
        <w:sz w:val="16"/>
        <w:lang w:val="en-US"/>
      </w:rPr>
      <w:instrText xml:space="preserve"> PAGE </w:instrText>
    </w:r>
    <w:r w:rsidR="000E4314" w:rsidRPr="007977F7">
      <w:rPr>
        <w:rFonts w:cs="Arial"/>
        <w:sz w:val="16"/>
        <w:lang w:val="en-US"/>
      </w:rPr>
      <w:fldChar w:fldCharType="separate"/>
    </w:r>
    <w:r w:rsidR="004D487D">
      <w:rPr>
        <w:rFonts w:cs="Arial"/>
        <w:noProof/>
        <w:sz w:val="16"/>
        <w:lang w:val="en-US"/>
      </w:rPr>
      <w:t>2</w:t>
    </w:r>
    <w:r w:rsidR="000E4314" w:rsidRPr="007977F7">
      <w:rPr>
        <w:rFonts w:cs="Arial"/>
        <w:sz w:val="16"/>
        <w:lang w:val="en-US"/>
      </w:rPr>
      <w:fldChar w:fldCharType="end"/>
    </w:r>
    <w:r w:rsidR="000E4314" w:rsidRPr="007977F7">
      <w:rPr>
        <w:sz w:val="16"/>
        <w:lang w:val="en-US"/>
      </w:rPr>
      <w:tab/>
    </w:r>
  </w:p>
  <w:p w14:paraId="13C69C0E" w14:textId="77777777" w:rsidR="000E4314" w:rsidRDefault="000E43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BDC77" w14:textId="58AF8E02" w:rsidR="00B07863" w:rsidRDefault="00B07863">
    <w:pPr>
      <w:pStyle w:val="Header"/>
    </w:pPr>
    <w:r>
      <w:rPr>
        <w:noProof/>
      </w:rPr>
      <w:pict w14:anchorId="499AF4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215875" o:spid="_x0000_s1025" type="#_x0000_t136" style="position:absolute;margin-left:0;margin-top:0;width:623.5pt;height:95.9pt;rotation:315;z-index:-251657216;mso-position-horizontal:center;mso-position-horizontal-relative:margin;mso-position-vertical:center;mso-position-vertical-relative:margin" o:allowincell="f" fillcolor="silver" stroked="f">
          <v:fill opacity=".5"/>
          <v:textpath style="font-family:&quot;Humanst521 BT&quot;;font-size:1pt" string="UNCONFIRM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D2730"/>
    <w:multiLevelType w:val="multilevel"/>
    <w:tmpl w:val="5E1A7E2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 w15:restartNumberingAfterBreak="0">
    <w:nsid w:val="254F796D"/>
    <w:multiLevelType w:val="hybridMultilevel"/>
    <w:tmpl w:val="35C08BE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74542E"/>
    <w:multiLevelType w:val="hybridMultilevel"/>
    <w:tmpl w:val="773EE7DE"/>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35C51101"/>
    <w:multiLevelType w:val="hybridMultilevel"/>
    <w:tmpl w:val="2A067C36"/>
    <w:lvl w:ilvl="0" w:tplc="086EACC8">
      <w:start w:val="5"/>
      <w:numFmt w:val="bullet"/>
      <w:lvlText w:val=""/>
      <w:lvlJc w:val="left"/>
      <w:pPr>
        <w:tabs>
          <w:tab w:val="num" w:pos="720"/>
        </w:tabs>
        <w:ind w:left="720" w:hanging="360"/>
      </w:pPr>
      <w:rPr>
        <w:rFonts w:ascii="Wingdings" w:eastAsia="Times New Roman" w:hAnsi="Wingdings" w:cs="Arial" w:hint="default"/>
        <w:sz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8E1AD4"/>
    <w:multiLevelType w:val="hybridMultilevel"/>
    <w:tmpl w:val="9B826BF4"/>
    <w:lvl w:ilvl="0" w:tplc="4D529870">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79783DF0"/>
    <w:multiLevelType w:val="hybridMultilevel"/>
    <w:tmpl w:val="DE6C84E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7EB37DD3"/>
    <w:multiLevelType w:val="hybridMultilevel"/>
    <w:tmpl w:val="9F7E0C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76882799">
    <w:abstractNumId w:val="0"/>
  </w:num>
  <w:num w:numId="2" w16cid:durableId="1402488211">
    <w:abstractNumId w:val="2"/>
  </w:num>
  <w:num w:numId="3" w16cid:durableId="16852085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4158121">
    <w:abstractNumId w:val="3"/>
  </w:num>
  <w:num w:numId="5" w16cid:durableId="2043631654">
    <w:abstractNumId w:val="1"/>
  </w:num>
  <w:num w:numId="6" w16cid:durableId="391127074">
    <w:abstractNumId w:val="5"/>
  </w:num>
  <w:num w:numId="7" w16cid:durableId="18362601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314"/>
    <w:rsid w:val="00003373"/>
    <w:rsid w:val="00006602"/>
    <w:rsid w:val="00006B1B"/>
    <w:rsid w:val="0000763F"/>
    <w:rsid w:val="00014AF6"/>
    <w:rsid w:val="0002125B"/>
    <w:rsid w:val="00021C7D"/>
    <w:rsid w:val="00021DBF"/>
    <w:rsid w:val="00030310"/>
    <w:rsid w:val="0003140C"/>
    <w:rsid w:val="00047A71"/>
    <w:rsid w:val="00051DA8"/>
    <w:rsid w:val="00063F72"/>
    <w:rsid w:val="00076386"/>
    <w:rsid w:val="000813DF"/>
    <w:rsid w:val="00097667"/>
    <w:rsid w:val="00097718"/>
    <w:rsid w:val="000C02D9"/>
    <w:rsid w:val="000C76E4"/>
    <w:rsid w:val="000D1E69"/>
    <w:rsid w:val="000D61D0"/>
    <w:rsid w:val="000D67F3"/>
    <w:rsid w:val="000E152F"/>
    <w:rsid w:val="000E4314"/>
    <w:rsid w:val="000F07C0"/>
    <w:rsid w:val="000F5703"/>
    <w:rsid w:val="000F5BE1"/>
    <w:rsid w:val="000F6758"/>
    <w:rsid w:val="00102ABB"/>
    <w:rsid w:val="00113247"/>
    <w:rsid w:val="00113599"/>
    <w:rsid w:val="00116D3F"/>
    <w:rsid w:val="00121497"/>
    <w:rsid w:val="00127AB6"/>
    <w:rsid w:val="00136C86"/>
    <w:rsid w:val="001435E2"/>
    <w:rsid w:val="0017452C"/>
    <w:rsid w:val="00175D89"/>
    <w:rsid w:val="001812D9"/>
    <w:rsid w:val="001825D2"/>
    <w:rsid w:val="00190490"/>
    <w:rsid w:val="001912EA"/>
    <w:rsid w:val="0019211F"/>
    <w:rsid w:val="0019558B"/>
    <w:rsid w:val="001979BD"/>
    <w:rsid w:val="001A7714"/>
    <w:rsid w:val="001C1BB4"/>
    <w:rsid w:val="001D28AF"/>
    <w:rsid w:val="001E4675"/>
    <w:rsid w:val="00200FD7"/>
    <w:rsid w:val="00213BA8"/>
    <w:rsid w:val="00217BC1"/>
    <w:rsid w:val="0022563C"/>
    <w:rsid w:val="00225B4B"/>
    <w:rsid w:val="00225F2C"/>
    <w:rsid w:val="00227CF9"/>
    <w:rsid w:val="00227D3E"/>
    <w:rsid w:val="00236E4D"/>
    <w:rsid w:val="00237E5E"/>
    <w:rsid w:val="00251B52"/>
    <w:rsid w:val="00253F66"/>
    <w:rsid w:val="00255F36"/>
    <w:rsid w:val="0026062A"/>
    <w:rsid w:val="0026129E"/>
    <w:rsid w:val="002652DB"/>
    <w:rsid w:val="00271584"/>
    <w:rsid w:val="0027718F"/>
    <w:rsid w:val="00280D24"/>
    <w:rsid w:val="00295DFD"/>
    <w:rsid w:val="002A091A"/>
    <w:rsid w:val="002A2BC8"/>
    <w:rsid w:val="002C1C17"/>
    <w:rsid w:val="002C542B"/>
    <w:rsid w:val="002C555B"/>
    <w:rsid w:val="002C7830"/>
    <w:rsid w:val="002E1191"/>
    <w:rsid w:val="002F4CF6"/>
    <w:rsid w:val="00300998"/>
    <w:rsid w:val="003019CC"/>
    <w:rsid w:val="0030449A"/>
    <w:rsid w:val="00327045"/>
    <w:rsid w:val="00327729"/>
    <w:rsid w:val="003332D5"/>
    <w:rsid w:val="00340FC2"/>
    <w:rsid w:val="0034151A"/>
    <w:rsid w:val="003459E4"/>
    <w:rsid w:val="00345F83"/>
    <w:rsid w:val="00352B45"/>
    <w:rsid w:val="00362904"/>
    <w:rsid w:val="00370350"/>
    <w:rsid w:val="003744AA"/>
    <w:rsid w:val="00382DB4"/>
    <w:rsid w:val="00395557"/>
    <w:rsid w:val="003A3E16"/>
    <w:rsid w:val="003B0655"/>
    <w:rsid w:val="003E0087"/>
    <w:rsid w:val="003F1268"/>
    <w:rsid w:val="003F230C"/>
    <w:rsid w:val="0040363D"/>
    <w:rsid w:val="00410DEC"/>
    <w:rsid w:val="004119BF"/>
    <w:rsid w:val="00420367"/>
    <w:rsid w:val="00431A4F"/>
    <w:rsid w:val="00436E08"/>
    <w:rsid w:val="00454B83"/>
    <w:rsid w:val="004550E0"/>
    <w:rsid w:val="0045527A"/>
    <w:rsid w:val="004636E7"/>
    <w:rsid w:val="00464FA7"/>
    <w:rsid w:val="00466E1C"/>
    <w:rsid w:val="00472A5E"/>
    <w:rsid w:val="00475A38"/>
    <w:rsid w:val="00475EEE"/>
    <w:rsid w:val="00476922"/>
    <w:rsid w:val="004801AA"/>
    <w:rsid w:val="00483917"/>
    <w:rsid w:val="00491391"/>
    <w:rsid w:val="004A3CAA"/>
    <w:rsid w:val="004B3CA2"/>
    <w:rsid w:val="004B4586"/>
    <w:rsid w:val="004B4915"/>
    <w:rsid w:val="004D487D"/>
    <w:rsid w:val="004E11C1"/>
    <w:rsid w:val="004E7035"/>
    <w:rsid w:val="004E7B38"/>
    <w:rsid w:val="004F0738"/>
    <w:rsid w:val="004F0F19"/>
    <w:rsid w:val="004F5ABC"/>
    <w:rsid w:val="004F6EEB"/>
    <w:rsid w:val="004F7C29"/>
    <w:rsid w:val="00506820"/>
    <w:rsid w:val="0051035A"/>
    <w:rsid w:val="00513D62"/>
    <w:rsid w:val="0052093D"/>
    <w:rsid w:val="005230CA"/>
    <w:rsid w:val="00524FB4"/>
    <w:rsid w:val="00526E61"/>
    <w:rsid w:val="005363D6"/>
    <w:rsid w:val="005467C8"/>
    <w:rsid w:val="00547183"/>
    <w:rsid w:val="005550A4"/>
    <w:rsid w:val="00563B25"/>
    <w:rsid w:val="0056539B"/>
    <w:rsid w:val="0057179B"/>
    <w:rsid w:val="005811C7"/>
    <w:rsid w:val="0058153A"/>
    <w:rsid w:val="005C5242"/>
    <w:rsid w:val="005D343D"/>
    <w:rsid w:val="005E1B77"/>
    <w:rsid w:val="005E26A6"/>
    <w:rsid w:val="00604718"/>
    <w:rsid w:val="006070ED"/>
    <w:rsid w:val="00611774"/>
    <w:rsid w:val="006120AA"/>
    <w:rsid w:val="00612205"/>
    <w:rsid w:val="00633341"/>
    <w:rsid w:val="0063334E"/>
    <w:rsid w:val="00635861"/>
    <w:rsid w:val="006418E3"/>
    <w:rsid w:val="00642425"/>
    <w:rsid w:val="00647675"/>
    <w:rsid w:val="00652D21"/>
    <w:rsid w:val="006643EE"/>
    <w:rsid w:val="00673414"/>
    <w:rsid w:val="00686AF4"/>
    <w:rsid w:val="006A5B0D"/>
    <w:rsid w:val="006A6852"/>
    <w:rsid w:val="006C11CC"/>
    <w:rsid w:val="006C30AD"/>
    <w:rsid w:val="006D7FA9"/>
    <w:rsid w:val="006E6EC8"/>
    <w:rsid w:val="006F63D2"/>
    <w:rsid w:val="0070314B"/>
    <w:rsid w:val="00712DD0"/>
    <w:rsid w:val="007232C7"/>
    <w:rsid w:val="00723B08"/>
    <w:rsid w:val="007252FA"/>
    <w:rsid w:val="00726320"/>
    <w:rsid w:val="0072662C"/>
    <w:rsid w:val="007308CD"/>
    <w:rsid w:val="00730B00"/>
    <w:rsid w:val="00733D3C"/>
    <w:rsid w:val="0074026E"/>
    <w:rsid w:val="007411BB"/>
    <w:rsid w:val="00750B0D"/>
    <w:rsid w:val="007551CB"/>
    <w:rsid w:val="00755FC4"/>
    <w:rsid w:val="0076165D"/>
    <w:rsid w:val="00764B2F"/>
    <w:rsid w:val="00765037"/>
    <w:rsid w:val="00772017"/>
    <w:rsid w:val="007761E6"/>
    <w:rsid w:val="00785AE8"/>
    <w:rsid w:val="00794E73"/>
    <w:rsid w:val="00796A42"/>
    <w:rsid w:val="007B00C7"/>
    <w:rsid w:val="007C6772"/>
    <w:rsid w:val="007C72D2"/>
    <w:rsid w:val="007C73FB"/>
    <w:rsid w:val="007D5467"/>
    <w:rsid w:val="007D73EA"/>
    <w:rsid w:val="007D76C4"/>
    <w:rsid w:val="007E55A1"/>
    <w:rsid w:val="00804273"/>
    <w:rsid w:val="0080670B"/>
    <w:rsid w:val="00807257"/>
    <w:rsid w:val="00807B97"/>
    <w:rsid w:val="008133AA"/>
    <w:rsid w:val="00815212"/>
    <w:rsid w:val="00826C90"/>
    <w:rsid w:val="00830013"/>
    <w:rsid w:val="00831B62"/>
    <w:rsid w:val="00832782"/>
    <w:rsid w:val="00836A4B"/>
    <w:rsid w:val="00836BC1"/>
    <w:rsid w:val="00843A6F"/>
    <w:rsid w:val="00853846"/>
    <w:rsid w:val="00855C75"/>
    <w:rsid w:val="00872DE9"/>
    <w:rsid w:val="008829F2"/>
    <w:rsid w:val="00894813"/>
    <w:rsid w:val="008A1B4B"/>
    <w:rsid w:val="008A4915"/>
    <w:rsid w:val="008C1373"/>
    <w:rsid w:val="008C4D5A"/>
    <w:rsid w:val="008D1CD1"/>
    <w:rsid w:val="008D3260"/>
    <w:rsid w:val="008E43CE"/>
    <w:rsid w:val="008F1346"/>
    <w:rsid w:val="008F1C52"/>
    <w:rsid w:val="00900566"/>
    <w:rsid w:val="00901235"/>
    <w:rsid w:val="00901AAF"/>
    <w:rsid w:val="009067D5"/>
    <w:rsid w:val="00912257"/>
    <w:rsid w:val="00912AA9"/>
    <w:rsid w:val="00913A32"/>
    <w:rsid w:val="00914CE9"/>
    <w:rsid w:val="0091708F"/>
    <w:rsid w:val="00930BA3"/>
    <w:rsid w:val="0093542F"/>
    <w:rsid w:val="009554EC"/>
    <w:rsid w:val="00962E4A"/>
    <w:rsid w:val="009664F9"/>
    <w:rsid w:val="00972799"/>
    <w:rsid w:val="00982F5A"/>
    <w:rsid w:val="0098328E"/>
    <w:rsid w:val="009875DC"/>
    <w:rsid w:val="00990292"/>
    <w:rsid w:val="0099294D"/>
    <w:rsid w:val="00993042"/>
    <w:rsid w:val="00995823"/>
    <w:rsid w:val="00997F2A"/>
    <w:rsid w:val="009B155F"/>
    <w:rsid w:val="009C0804"/>
    <w:rsid w:val="009C3C64"/>
    <w:rsid w:val="009D3293"/>
    <w:rsid w:val="009F0733"/>
    <w:rsid w:val="009F0D91"/>
    <w:rsid w:val="009F1C1D"/>
    <w:rsid w:val="009F2F6D"/>
    <w:rsid w:val="00A038FC"/>
    <w:rsid w:val="00A0615D"/>
    <w:rsid w:val="00A07022"/>
    <w:rsid w:val="00A14A20"/>
    <w:rsid w:val="00A24E8B"/>
    <w:rsid w:val="00A57D76"/>
    <w:rsid w:val="00A60855"/>
    <w:rsid w:val="00A64D31"/>
    <w:rsid w:val="00A75613"/>
    <w:rsid w:val="00A7565D"/>
    <w:rsid w:val="00A83DD9"/>
    <w:rsid w:val="00A97201"/>
    <w:rsid w:val="00AA35BF"/>
    <w:rsid w:val="00AA38BE"/>
    <w:rsid w:val="00AC0D2C"/>
    <w:rsid w:val="00AD6ED9"/>
    <w:rsid w:val="00AD738C"/>
    <w:rsid w:val="00AE4BFA"/>
    <w:rsid w:val="00AE5D12"/>
    <w:rsid w:val="00AF39D1"/>
    <w:rsid w:val="00B05D7D"/>
    <w:rsid w:val="00B07863"/>
    <w:rsid w:val="00B17D50"/>
    <w:rsid w:val="00B200E5"/>
    <w:rsid w:val="00B330B3"/>
    <w:rsid w:val="00B34747"/>
    <w:rsid w:val="00B44F93"/>
    <w:rsid w:val="00B70ED0"/>
    <w:rsid w:val="00B76A6B"/>
    <w:rsid w:val="00B81D7B"/>
    <w:rsid w:val="00B90CC7"/>
    <w:rsid w:val="00B91796"/>
    <w:rsid w:val="00B91BC2"/>
    <w:rsid w:val="00B92C53"/>
    <w:rsid w:val="00B92E23"/>
    <w:rsid w:val="00B97D73"/>
    <w:rsid w:val="00BA4853"/>
    <w:rsid w:val="00BA53CF"/>
    <w:rsid w:val="00BB1480"/>
    <w:rsid w:val="00BB1816"/>
    <w:rsid w:val="00BC6228"/>
    <w:rsid w:val="00BC7B85"/>
    <w:rsid w:val="00BE4597"/>
    <w:rsid w:val="00BF0750"/>
    <w:rsid w:val="00BF6577"/>
    <w:rsid w:val="00C01995"/>
    <w:rsid w:val="00C04B69"/>
    <w:rsid w:val="00C12DB2"/>
    <w:rsid w:val="00C13900"/>
    <w:rsid w:val="00C2384C"/>
    <w:rsid w:val="00C3022A"/>
    <w:rsid w:val="00C31DF3"/>
    <w:rsid w:val="00C37F4C"/>
    <w:rsid w:val="00C409DA"/>
    <w:rsid w:val="00C54BCA"/>
    <w:rsid w:val="00C63731"/>
    <w:rsid w:val="00C769F4"/>
    <w:rsid w:val="00C775EF"/>
    <w:rsid w:val="00C8438D"/>
    <w:rsid w:val="00C860C6"/>
    <w:rsid w:val="00C92642"/>
    <w:rsid w:val="00C95749"/>
    <w:rsid w:val="00CA3FE0"/>
    <w:rsid w:val="00CA4CED"/>
    <w:rsid w:val="00CB1337"/>
    <w:rsid w:val="00CD2B3F"/>
    <w:rsid w:val="00CD45A4"/>
    <w:rsid w:val="00CE13B0"/>
    <w:rsid w:val="00CF6004"/>
    <w:rsid w:val="00D0372C"/>
    <w:rsid w:val="00D0436D"/>
    <w:rsid w:val="00D0555A"/>
    <w:rsid w:val="00D06CE1"/>
    <w:rsid w:val="00D1008D"/>
    <w:rsid w:val="00D1135A"/>
    <w:rsid w:val="00D12619"/>
    <w:rsid w:val="00D15F34"/>
    <w:rsid w:val="00D22538"/>
    <w:rsid w:val="00D3071F"/>
    <w:rsid w:val="00D33B83"/>
    <w:rsid w:val="00D47450"/>
    <w:rsid w:val="00D54277"/>
    <w:rsid w:val="00D57A90"/>
    <w:rsid w:val="00D65513"/>
    <w:rsid w:val="00D7611E"/>
    <w:rsid w:val="00D82659"/>
    <w:rsid w:val="00D82DE0"/>
    <w:rsid w:val="00D8774E"/>
    <w:rsid w:val="00D94347"/>
    <w:rsid w:val="00DB68F7"/>
    <w:rsid w:val="00DC1C54"/>
    <w:rsid w:val="00DC1F44"/>
    <w:rsid w:val="00DD1BB2"/>
    <w:rsid w:val="00DD3EFE"/>
    <w:rsid w:val="00DD6FA4"/>
    <w:rsid w:val="00DD7653"/>
    <w:rsid w:val="00DE28EA"/>
    <w:rsid w:val="00DE3F8A"/>
    <w:rsid w:val="00DE717F"/>
    <w:rsid w:val="00E01156"/>
    <w:rsid w:val="00E03FAD"/>
    <w:rsid w:val="00E06E5B"/>
    <w:rsid w:val="00E14393"/>
    <w:rsid w:val="00E174C3"/>
    <w:rsid w:val="00E204FC"/>
    <w:rsid w:val="00E20807"/>
    <w:rsid w:val="00E211E4"/>
    <w:rsid w:val="00E25E33"/>
    <w:rsid w:val="00E342BA"/>
    <w:rsid w:val="00E45160"/>
    <w:rsid w:val="00E45789"/>
    <w:rsid w:val="00E557D7"/>
    <w:rsid w:val="00E66AE2"/>
    <w:rsid w:val="00E75707"/>
    <w:rsid w:val="00E80BCB"/>
    <w:rsid w:val="00E827E1"/>
    <w:rsid w:val="00E90100"/>
    <w:rsid w:val="00EA1DBD"/>
    <w:rsid w:val="00EA3A5A"/>
    <w:rsid w:val="00EB472B"/>
    <w:rsid w:val="00EB7E0E"/>
    <w:rsid w:val="00EC2099"/>
    <w:rsid w:val="00EC3BBB"/>
    <w:rsid w:val="00EC7C5E"/>
    <w:rsid w:val="00ED3DDC"/>
    <w:rsid w:val="00ED7BAD"/>
    <w:rsid w:val="00F13AB9"/>
    <w:rsid w:val="00F24DB4"/>
    <w:rsid w:val="00F33260"/>
    <w:rsid w:val="00F35D6E"/>
    <w:rsid w:val="00F44541"/>
    <w:rsid w:val="00F56BE4"/>
    <w:rsid w:val="00F66DCF"/>
    <w:rsid w:val="00F7166B"/>
    <w:rsid w:val="00F71F31"/>
    <w:rsid w:val="00F874E9"/>
    <w:rsid w:val="00F9093A"/>
    <w:rsid w:val="00F95348"/>
    <w:rsid w:val="00FA44BC"/>
    <w:rsid w:val="00FC0319"/>
    <w:rsid w:val="00FC0A3E"/>
    <w:rsid w:val="00FC746F"/>
    <w:rsid w:val="00FE5295"/>
    <w:rsid w:val="00FF4E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442D1F"/>
  <w15:docId w15:val="{803CC4DD-B1E8-4D6F-9226-925653EBD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4853"/>
    <w:rPr>
      <w:rFonts w:ascii="Humanst521 BT" w:hAnsi="Humanst521 BT"/>
      <w:sz w:val="24"/>
      <w:szCs w:val="24"/>
    </w:rPr>
  </w:style>
  <w:style w:type="paragraph" w:styleId="Heading5">
    <w:name w:val="heading 5"/>
    <w:next w:val="Normal"/>
    <w:link w:val="Heading5Char"/>
    <w:semiHidden/>
    <w:unhideWhenUsed/>
    <w:qFormat/>
    <w:rsid w:val="00547183"/>
    <w:pPr>
      <w:keepNext/>
      <w:keepLines/>
      <w:tabs>
        <w:tab w:val="left" w:pos="879"/>
      </w:tabs>
      <w:spacing w:before="220" w:line="260" w:lineRule="atLeast"/>
      <w:ind w:left="879" w:hanging="879"/>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4314"/>
    <w:pPr>
      <w:tabs>
        <w:tab w:val="center" w:pos="4513"/>
        <w:tab w:val="right" w:pos="9026"/>
      </w:tabs>
    </w:pPr>
    <w:rPr>
      <w:rFonts w:ascii="Arial" w:hAnsi="Arial"/>
      <w:lang w:eastAsia="en-US"/>
    </w:rPr>
  </w:style>
  <w:style w:type="character" w:customStyle="1" w:styleId="HeaderChar">
    <w:name w:val="Header Char"/>
    <w:basedOn w:val="DefaultParagraphFont"/>
    <w:link w:val="Header"/>
    <w:rsid w:val="000E4314"/>
    <w:rPr>
      <w:rFonts w:ascii="Arial" w:hAnsi="Arial"/>
      <w:sz w:val="24"/>
      <w:szCs w:val="24"/>
      <w:lang w:eastAsia="en-US"/>
    </w:rPr>
  </w:style>
  <w:style w:type="paragraph" w:styleId="BalloonText">
    <w:name w:val="Balloon Text"/>
    <w:basedOn w:val="Normal"/>
    <w:link w:val="BalloonTextChar"/>
    <w:rsid w:val="000E4314"/>
    <w:rPr>
      <w:rFonts w:ascii="Tahoma" w:hAnsi="Tahoma" w:cs="Tahoma"/>
      <w:sz w:val="16"/>
      <w:szCs w:val="16"/>
    </w:rPr>
  </w:style>
  <w:style w:type="character" w:customStyle="1" w:styleId="BalloonTextChar">
    <w:name w:val="Balloon Text Char"/>
    <w:basedOn w:val="DefaultParagraphFont"/>
    <w:link w:val="BalloonText"/>
    <w:rsid w:val="000E4314"/>
    <w:rPr>
      <w:rFonts w:ascii="Tahoma" w:hAnsi="Tahoma" w:cs="Tahoma"/>
      <w:sz w:val="16"/>
      <w:szCs w:val="16"/>
    </w:rPr>
  </w:style>
  <w:style w:type="paragraph" w:styleId="Footer">
    <w:name w:val="footer"/>
    <w:basedOn w:val="Normal"/>
    <w:link w:val="FooterChar"/>
    <w:rsid w:val="004F5ABC"/>
    <w:pPr>
      <w:tabs>
        <w:tab w:val="center" w:pos="4513"/>
        <w:tab w:val="right" w:pos="9026"/>
      </w:tabs>
    </w:pPr>
  </w:style>
  <w:style w:type="character" w:customStyle="1" w:styleId="FooterChar">
    <w:name w:val="Footer Char"/>
    <w:basedOn w:val="DefaultParagraphFont"/>
    <w:link w:val="Footer"/>
    <w:rsid w:val="004F5ABC"/>
    <w:rPr>
      <w:rFonts w:ascii="Humanst521 BT" w:hAnsi="Humanst521 BT"/>
      <w:sz w:val="24"/>
      <w:szCs w:val="24"/>
    </w:rPr>
  </w:style>
  <w:style w:type="paragraph" w:styleId="TOC1">
    <w:name w:val="toc 1"/>
    <w:basedOn w:val="Normal"/>
    <w:next w:val="Normal"/>
    <w:autoRedefine/>
    <w:uiPriority w:val="39"/>
    <w:rsid w:val="00190490"/>
    <w:pPr>
      <w:tabs>
        <w:tab w:val="left" w:pos="567"/>
        <w:tab w:val="right" w:leader="dot" w:pos="9629"/>
      </w:tabs>
      <w:spacing w:before="240" w:after="100" w:line="480" w:lineRule="auto"/>
    </w:pPr>
  </w:style>
  <w:style w:type="paragraph" w:styleId="TOC2">
    <w:name w:val="toc 2"/>
    <w:basedOn w:val="Normal"/>
    <w:next w:val="Normal"/>
    <w:autoRedefine/>
    <w:uiPriority w:val="39"/>
    <w:rsid w:val="0070314B"/>
    <w:pPr>
      <w:tabs>
        <w:tab w:val="left" w:pos="1134"/>
        <w:tab w:val="right" w:leader="dot" w:pos="9629"/>
      </w:tabs>
      <w:spacing w:after="100"/>
      <w:ind w:left="1134" w:right="567" w:hanging="567"/>
    </w:pPr>
  </w:style>
  <w:style w:type="paragraph" w:styleId="TOC3">
    <w:name w:val="toc 3"/>
    <w:basedOn w:val="Normal"/>
    <w:next w:val="Normal"/>
    <w:autoRedefine/>
    <w:uiPriority w:val="39"/>
    <w:rsid w:val="004F5ABC"/>
    <w:pPr>
      <w:spacing w:after="100"/>
      <w:ind w:left="480"/>
    </w:pPr>
  </w:style>
  <w:style w:type="character" w:styleId="Hyperlink">
    <w:name w:val="Hyperlink"/>
    <w:basedOn w:val="DefaultParagraphFont"/>
    <w:uiPriority w:val="99"/>
    <w:unhideWhenUsed/>
    <w:rsid w:val="004F5ABC"/>
    <w:rPr>
      <w:color w:val="0000FF" w:themeColor="hyperlink"/>
      <w:u w:val="single"/>
    </w:rPr>
  </w:style>
  <w:style w:type="character" w:customStyle="1" w:styleId="Heading5Char">
    <w:name w:val="Heading 5 Char"/>
    <w:basedOn w:val="DefaultParagraphFont"/>
    <w:link w:val="Heading5"/>
    <w:semiHidden/>
    <w:rsid w:val="00547183"/>
    <w:rPr>
      <w:b/>
      <w:sz w:val="24"/>
    </w:rPr>
  </w:style>
  <w:style w:type="paragraph" w:customStyle="1" w:styleId="Defpara">
    <w:name w:val="Defpara"/>
    <w:rsid w:val="00547183"/>
    <w:pPr>
      <w:tabs>
        <w:tab w:val="right" w:pos="1332"/>
      </w:tabs>
      <w:snapToGrid w:val="0"/>
      <w:spacing w:before="80" w:line="260" w:lineRule="atLeast"/>
      <w:ind w:left="1616" w:hanging="1616"/>
    </w:pPr>
    <w:rPr>
      <w:sz w:val="24"/>
    </w:rPr>
  </w:style>
  <w:style w:type="paragraph" w:customStyle="1" w:styleId="Subsection">
    <w:name w:val="Subsection"/>
    <w:rsid w:val="00547183"/>
    <w:pPr>
      <w:tabs>
        <w:tab w:val="right" w:pos="595"/>
        <w:tab w:val="left" w:pos="879"/>
      </w:tabs>
      <w:spacing w:before="160" w:line="260" w:lineRule="atLeast"/>
      <w:ind w:left="879" w:hanging="879"/>
    </w:pPr>
    <w:rPr>
      <w:sz w:val="24"/>
    </w:rPr>
  </w:style>
  <w:style w:type="paragraph" w:customStyle="1" w:styleId="Defstart">
    <w:name w:val="Defstart"/>
    <w:rsid w:val="00547183"/>
    <w:pPr>
      <w:snapToGrid w:val="0"/>
      <w:spacing w:before="80" w:line="260" w:lineRule="atLeast"/>
      <w:ind w:left="879" w:hanging="879"/>
    </w:pPr>
    <w:rPr>
      <w:sz w:val="24"/>
    </w:rPr>
  </w:style>
  <w:style w:type="paragraph" w:customStyle="1" w:styleId="Indenta">
    <w:name w:val="Indent(a)"/>
    <w:rsid w:val="00547183"/>
    <w:pPr>
      <w:tabs>
        <w:tab w:val="right" w:pos="1332"/>
        <w:tab w:val="left" w:pos="1616"/>
      </w:tabs>
      <w:spacing w:before="80" w:line="260" w:lineRule="atLeast"/>
      <w:ind w:left="1616" w:hanging="1616"/>
    </w:pPr>
    <w:rPr>
      <w:sz w:val="24"/>
    </w:rPr>
  </w:style>
  <w:style w:type="character" w:customStyle="1" w:styleId="CharSectno">
    <w:name w:val="CharSectno"/>
    <w:rsid w:val="00547183"/>
    <w:rPr>
      <w:noProof w:val="0"/>
    </w:rPr>
  </w:style>
  <w:style w:type="character" w:customStyle="1" w:styleId="CharDefText">
    <w:name w:val="CharDefText"/>
    <w:basedOn w:val="DefaultParagraphFont"/>
    <w:rsid w:val="00547183"/>
    <w:rPr>
      <w:b/>
      <w:bCs w:val="0"/>
      <w:i/>
      <w:iCs w:val="0"/>
    </w:rPr>
  </w:style>
  <w:style w:type="paragraph" w:styleId="ListParagraph">
    <w:name w:val="List Paragraph"/>
    <w:basedOn w:val="Normal"/>
    <w:uiPriority w:val="34"/>
    <w:qFormat/>
    <w:rsid w:val="00755F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641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B8D5F-3B7C-4C89-85B6-D3FBF8779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7</Pages>
  <Words>1329</Words>
  <Characters>8736</Characters>
  <Application>Microsoft Office Word</Application>
  <DocSecurity>0</DocSecurity>
  <Lines>323</Lines>
  <Paragraphs>159</Paragraphs>
  <ScaleCrop>false</ScaleCrop>
  <HeadingPairs>
    <vt:vector size="2" baseType="variant">
      <vt:variant>
        <vt:lpstr>Title</vt:lpstr>
      </vt:variant>
      <vt:variant>
        <vt:i4>1</vt:i4>
      </vt:variant>
    </vt:vector>
  </HeadingPairs>
  <TitlesOfParts>
    <vt:vector size="1" baseType="lpstr">
      <vt:lpstr/>
    </vt:vector>
  </TitlesOfParts>
  <Company>Shire of Moora</Company>
  <LinksUpToDate>false</LinksUpToDate>
  <CharactersWithSpaces>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Murray</dc:creator>
  <cp:lastModifiedBy>Nerea Ugarte</cp:lastModifiedBy>
  <cp:revision>7</cp:revision>
  <cp:lastPrinted>2025-12-08T08:49:00Z</cp:lastPrinted>
  <dcterms:created xsi:type="dcterms:W3CDTF">2025-12-12T07:31:00Z</dcterms:created>
  <dcterms:modified xsi:type="dcterms:W3CDTF">2025-12-23T02:11:00Z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K44473D00</vt:lpwstr>
  </property>
  <property fmtid="{D5CDD505-2E9C-101B-9397-08002B2CF9AE}" pid="3" name="PSLTemplateName">
    <vt:lpwstr>Normal.dotm</vt:lpwstr>
  </property>
  <property fmtid="{D5CDD505-2E9C-101B-9397-08002B2CF9AE}" pid="4" name="GrammarlyDocumentId">
    <vt:lpwstr>5589d7a5-213b-42de-81f4-d024dc2e1ec6</vt:lpwstr>
  </property>
</Properties>
</file>